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DF" w:rsidRDefault="00B02D41">
      <w:pPr>
        <w:spacing w:after="0" w:line="240" w:lineRule="auto"/>
        <w:ind w:left="0" w:right="274" w:firstLine="0"/>
      </w:pPr>
      <w:r>
        <w:rPr>
          <w:color w:val="808080"/>
          <w:sz w:val="32"/>
          <w:szCs w:val="32"/>
        </w:rPr>
        <w:t>ECMZ</w:t>
      </w:r>
    </w:p>
    <w:p w:rsidR="001143DF" w:rsidRDefault="00B02D41">
      <w:pPr>
        <w:spacing w:after="0"/>
        <w:ind w:right="274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5880735</wp:posOffset>
            </wp:positionH>
            <wp:positionV relativeFrom="page">
              <wp:posOffset>440690</wp:posOffset>
            </wp:positionV>
            <wp:extent cx="781050" cy="781050"/>
            <wp:effectExtent l="0" t="0" r="0" b="0"/>
            <wp:wrapSquare wrapText="bothSides" distT="0" distB="0" distL="114300" distR="114300"/>
            <wp:docPr id="107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ESCUELA DE COMERCIO</w:t>
      </w:r>
    </w:p>
    <w:p w:rsidR="001143DF" w:rsidRDefault="00B02D41">
      <w:pPr>
        <w:spacing w:after="511"/>
        <w:ind w:right="27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page">
              <wp:posOffset>1080135</wp:posOffset>
            </wp:positionH>
            <wp:positionV relativeFrom="page">
              <wp:posOffset>450215</wp:posOffset>
            </wp:positionV>
            <wp:extent cx="1765300" cy="527050"/>
            <wp:effectExtent l="0" t="0" r="0" b="0"/>
            <wp:wrapSquare wrapText="bothSides" distT="0" distB="0" distL="114300" distR="114300"/>
            <wp:docPr id="1074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52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MARTÍN ZAPATA</w:t>
      </w:r>
    </w:p>
    <w:p w:rsidR="001143DF" w:rsidRDefault="00B02D41">
      <w:pPr>
        <w:spacing w:after="349" w:line="276" w:lineRule="auto"/>
        <w:ind w:left="0" w:right="0" w:firstLine="0"/>
      </w:pPr>
      <w:r>
        <w:rPr>
          <w:b/>
          <w:sz w:val="44"/>
          <w:szCs w:val="44"/>
        </w:rPr>
        <w:t>PROGRAMA ANUAL 2023          2DO NIVEL 2</w:t>
      </w:r>
    </w:p>
    <w:tbl>
      <w:tblPr>
        <w:tblStyle w:val="a"/>
        <w:tblW w:w="9060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6602"/>
        <w:gridCol w:w="2458"/>
      </w:tblGrid>
      <w:tr w:rsidR="001143DF">
        <w:trPr>
          <w:trHeight w:val="300"/>
        </w:trPr>
        <w:tc>
          <w:tcPr>
            <w:tcW w:w="6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3DF" w:rsidRDefault="00B02D41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ORIENTACIÓN: </w:t>
            </w:r>
            <w:r>
              <w:t>EC Y AD; INF; HCS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3DF" w:rsidRDefault="00B02D41">
            <w:pPr>
              <w:spacing w:after="0" w:line="276" w:lineRule="auto"/>
              <w:ind w:left="13" w:right="0" w:firstLine="0"/>
            </w:pPr>
            <w:r>
              <w:rPr>
                <w:b/>
              </w:rPr>
              <w:t>CICLO LECTIVO: 2023</w:t>
            </w:r>
          </w:p>
        </w:tc>
      </w:tr>
      <w:tr w:rsidR="001143DF">
        <w:trPr>
          <w:trHeight w:val="520"/>
        </w:trPr>
        <w:tc>
          <w:tcPr>
            <w:tcW w:w="6602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nil"/>
            </w:tcBorders>
            <w:shd w:val="clear" w:color="auto" w:fill="F2F2F2"/>
            <w:vAlign w:val="center"/>
          </w:tcPr>
          <w:p w:rsidR="001143DF" w:rsidRDefault="00B02D41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NOMBRE DEL ESPACIO CURRICULAR: </w:t>
            </w:r>
            <w:r>
              <w:rPr>
                <w:i/>
              </w:rPr>
              <w:t xml:space="preserve">Lengua Extranjera </w:t>
            </w:r>
            <w:r>
              <w:rPr>
                <w:b/>
                <w:i/>
              </w:rPr>
              <w:t>Inglés</w:t>
            </w:r>
          </w:p>
        </w:tc>
        <w:tc>
          <w:tcPr>
            <w:tcW w:w="2458" w:type="dxa"/>
            <w:tcBorders>
              <w:top w:val="single" w:sz="8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F2F2F2"/>
          </w:tcPr>
          <w:p w:rsidR="001143DF" w:rsidRDefault="001143DF">
            <w:pPr>
              <w:spacing w:after="0" w:line="276" w:lineRule="auto"/>
              <w:ind w:left="0" w:right="0" w:firstLine="0"/>
            </w:pPr>
          </w:p>
        </w:tc>
      </w:tr>
      <w:tr w:rsidR="001143DF">
        <w:trPr>
          <w:trHeight w:val="320"/>
        </w:trPr>
        <w:tc>
          <w:tcPr>
            <w:tcW w:w="660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3DF" w:rsidRDefault="00B02D41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ÁREA: </w:t>
            </w:r>
            <w:r>
              <w:t>Lengua</w:t>
            </w:r>
          </w:p>
        </w:tc>
        <w:tc>
          <w:tcPr>
            <w:tcW w:w="245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3DF" w:rsidRDefault="00B02D41">
            <w:pPr>
              <w:spacing w:after="0" w:line="276" w:lineRule="auto"/>
              <w:ind w:left="13" w:right="0" w:firstLine="0"/>
            </w:pPr>
            <w:r>
              <w:rPr>
                <w:b/>
              </w:rPr>
              <w:t>AÑO</w:t>
            </w:r>
            <w:r>
              <w:rPr>
                <w:i/>
              </w:rPr>
              <w:t xml:space="preserve">: 2º </w:t>
            </w:r>
          </w:p>
        </w:tc>
      </w:tr>
      <w:tr w:rsidR="001143DF">
        <w:trPr>
          <w:trHeight w:val="300"/>
        </w:trPr>
        <w:tc>
          <w:tcPr>
            <w:tcW w:w="6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3DF" w:rsidRDefault="00B02D41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FORMATO: </w:t>
            </w:r>
            <w:r>
              <w:t>Asignatura Presencial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3DF" w:rsidRDefault="00B02D41">
            <w:pPr>
              <w:spacing w:after="0" w:line="276" w:lineRule="auto"/>
              <w:ind w:left="13" w:right="0" w:firstLine="0"/>
            </w:pPr>
            <w:r>
              <w:rPr>
                <w:b/>
              </w:rPr>
              <w:t xml:space="preserve">CICLO: </w:t>
            </w:r>
            <w:r>
              <w:rPr>
                <w:i/>
              </w:rPr>
              <w:t>Básico</w:t>
            </w:r>
          </w:p>
        </w:tc>
      </w:tr>
      <w:tr w:rsidR="001143DF">
        <w:trPr>
          <w:trHeight w:val="280"/>
        </w:trPr>
        <w:tc>
          <w:tcPr>
            <w:tcW w:w="6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3DF" w:rsidRDefault="00B02D41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CURSO/S: NIVEL 2 (</w:t>
            </w:r>
            <w:r>
              <w:rPr>
                <w:b/>
              </w:rPr>
              <w:t xml:space="preserve"> 2°1°, 2°2°, 2°3°, 2°4°, 2°5°, 2°6°, 2°7°, 2°8° )</w:t>
            </w:r>
            <w:r>
              <w:rPr>
                <w:b/>
              </w:rPr>
              <w:t xml:space="preserve">                                                                     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3DF" w:rsidRDefault="00B02D41">
            <w:pPr>
              <w:spacing w:after="0" w:line="276" w:lineRule="auto"/>
              <w:ind w:left="13" w:right="0" w:firstLine="0"/>
            </w:pPr>
            <w:r>
              <w:rPr>
                <w:b/>
              </w:rPr>
              <w:t xml:space="preserve">TURNO: </w:t>
            </w:r>
            <w:r>
              <w:rPr>
                <w:i/>
              </w:rPr>
              <w:t>Tarde</w:t>
            </w:r>
          </w:p>
        </w:tc>
      </w:tr>
      <w:tr w:rsidR="001143DF">
        <w:trPr>
          <w:trHeight w:val="580"/>
        </w:trPr>
        <w:tc>
          <w:tcPr>
            <w:tcW w:w="6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3DF" w:rsidRDefault="00B02D41">
            <w:pPr>
              <w:spacing w:after="0" w:line="276" w:lineRule="auto"/>
              <w:ind w:left="0" w:right="0" w:firstLine="0"/>
              <w:rPr>
                <w:b/>
              </w:rPr>
            </w:pPr>
            <w:r>
              <w:rPr>
                <w:b/>
              </w:rPr>
              <w:t>PROFESORES A CARGO:</w:t>
            </w:r>
          </w:p>
          <w:p w:rsidR="001143DF" w:rsidRDefault="00B02D41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 Bonilla Mariela, </w:t>
            </w:r>
            <w:proofErr w:type="spellStart"/>
            <w:r>
              <w:rPr>
                <w:b/>
              </w:rPr>
              <w:t>Jacsjanszki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Erica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43DF" w:rsidRDefault="00B02D41">
            <w:pPr>
              <w:spacing w:after="0" w:line="276" w:lineRule="auto"/>
              <w:ind w:left="13" w:right="0" w:firstLine="0"/>
            </w:pPr>
            <w:r>
              <w:rPr>
                <w:b/>
              </w:rPr>
              <w:t xml:space="preserve">HORAS SEMANALES: </w:t>
            </w:r>
            <w:r>
              <w:rPr>
                <w:i/>
              </w:rPr>
              <w:t>3</w:t>
            </w:r>
          </w:p>
        </w:tc>
      </w:tr>
    </w:tbl>
    <w:p w:rsidR="001143DF" w:rsidRDefault="00B02D41">
      <w:pPr>
        <w:pStyle w:val="Ttulo1"/>
      </w:pPr>
      <w:r>
        <w:t>CAPACIDADES</w:t>
      </w:r>
    </w:p>
    <w:p w:rsidR="001143DF" w:rsidRDefault="00B02D41">
      <w:pPr>
        <w:spacing w:after="307" w:line="240" w:lineRule="auto"/>
        <w:ind w:left="0" w:right="0" w:firstLine="0"/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5765800" cy="25400"/>
                <wp:effectExtent l="0" t="0" r="0" b="0"/>
                <wp:docPr id="1074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25400"/>
                          <a:chOff x="2463075" y="3754575"/>
                          <a:chExt cx="5765825" cy="381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463100" y="3767300"/>
                            <a:ext cx="5765800" cy="25400"/>
                            <a:chOff x="0" y="0"/>
                            <a:chExt cx="5765800" cy="254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5765800" cy="2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143DF" w:rsidRDefault="001143DF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 3"/>
                          <wps:cNvSpPr/>
                          <wps:spPr>
                            <a:xfrm>
                              <a:off x="0" y="0"/>
                              <a:ext cx="57658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65800" h="120000" extrusionOk="0">
                                  <a:moveTo>
                                    <a:pt x="0" y="0"/>
                                  </a:moveTo>
                                  <a:lnTo>
                                    <a:pt x="5765800" y="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65800" cy="25400"/>
                <wp:effectExtent b="0" l="0" r="0" t="0"/>
                <wp:docPr id="107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143DF" w:rsidRDefault="00B02D41">
      <w:pPr>
        <w:spacing w:after="269" w:line="329" w:lineRule="auto"/>
        <w:ind w:right="-15"/>
        <w:jc w:val="both"/>
        <w:rPr>
          <w:b/>
          <w:i/>
        </w:rPr>
      </w:pPr>
      <w:r>
        <w:rPr>
          <w:b/>
          <w:i/>
        </w:rPr>
        <w:t>El estudiante al terminar el ciclo lectivo debe haber desarrollado las siguientes capacidades:</w:t>
      </w:r>
    </w:p>
    <w:p w:rsidR="001143DF" w:rsidRDefault="00B02D41">
      <w:pPr>
        <w:numPr>
          <w:ilvl w:val="0"/>
          <w:numId w:val="1"/>
        </w:numPr>
        <w:tabs>
          <w:tab w:val="left" w:pos="148"/>
        </w:tabs>
        <w:spacing w:before="200" w:after="0" w:line="240" w:lineRule="auto"/>
        <w:ind w:right="0"/>
        <w:jc w:val="both"/>
      </w:pPr>
      <w:r>
        <w:t>Escuchar comprensivamente textos de complejidad creciente relacionados a información personal, la familia, la escuela, hábitos, situaciones del momento y futuras</w:t>
      </w:r>
      <w:r>
        <w:t>, hechos relatados en pasado, comparaciones, experiencias, comidas, salud, viajes.</w:t>
      </w:r>
    </w:p>
    <w:p w:rsidR="001143DF" w:rsidRDefault="00B02D41">
      <w:pPr>
        <w:numPr>
          <w:ilvl w:val="0"/>
          <w:numId w:val="1"/>
        </w:numPr>
        <w:tabs>
          <w:tab w:val="left" w:pos="148"/>
        </w:tabs>
        <w:spacing w:before="200" w:after="0" w:line="240" w:lineRule="auto"/>
        <w:ind w:right="0"/>
        <w:jc w:val="both"/>
      </w:pPr>
      <w:r>
        <w:t xml:space="preserve">Producir distintos tipos de textos orales y escritos </w:t>
      </w:r>
      <w:proofErr w:type="gramStart"/>
      <w:r>
        <w:t>( e</w:t>
      </w:r>
      <w:proofErr w:type="gramEnd"/>
      <w:r>
        <w:t>-mail, narraciones, e-</w:t>
      </w:r>
      <w:proofErr w:type="spellStart"/>
      <w:r>
        <w:t>card</w:t>
      </w:r>
      <w:proofErr w:type="spellEnd"/>
      <w:r>
        <w:t xml:space="preserve">, </w:t>
      </w:r>
      <w:proofErr w:type="spellStart"/>
      <w:r>
        <w:t>menu</w:t>
      </w:r>
      <w:proofErr w:type="spellEnd"/>
      <w:r>
        <w:t xml:space="preserve">, descripciones, historias) usando las estructuras gramaticales apropiadas (presente </w:t>
      </w:r>
      <w:r>
        <w:t xml:space="preserve">simple, presente continuo, presente perfecto, pasado simple, pasado continuo, futuros, verbos can, </w:t>
      </w:r>
      <w:proofErr w:type="spellStart"/>
      <w:r>
        <w:t>could</w:t>
      </w:r>
      <w:proofErr w:type="spellEnd"/>
      <w:r>
        <w:t xml:space="preserve">, </w:t>
      </w:r>
      <w:proofErr w:type="spellStart"/>
      <w:r>
        <w:t>should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to, </w:t>
      </w:r>
      <w:proofErr w:type="spellStart"/>
      <w:r>
        <w:t>had</w:t>
      </w:r>
      <w:proofErr w:type="spellEnd"/>
      <w:r>
        <w:t xml:space="preserve"> to ) y el vocabulario de cada unidad ( la familia, la escuela, las rutinas, las actividades de tiempo libre, las acciones del mom</w:t>
      </w:r>
      <w:r>
        <w:t>ento y del futuro, vacaciones, habilidades, experiencias).</w:t>
      </w:r>
    </w:p>
    <w:p w:rsidR="001143DF" w:rsidRDefault="00B02D41">
      <w:pPr>
        <w:numPr>
          <w:ilvl w:val="0"/>
          <w:numId w:val="1"/>
        </w:numPr>
        <w:tabs>
          <w:tab w:val="left" w:pos="148"/>
        </w:tabs>
        <w:spacing w:after="0" w:line="240" w:lineRule="auto"/>
        <w:ind w:right="0"/>
        <w:jc w:val="both"/>
      </w:pPr>
      <w:r>
        <w:t>Comprender textos escritos sobre información personal, intereses, lugares,  rutinas, entretenimientos,  comidas y hechos pasados, presente y futuros</w:t>
      </w:r>
      <w:proofErr w:type="gramStart"/>
      <w:r>
        <w:t>..</w:t>
      </w:r>
      <w:proofErr w:type="gramEnd"/>
    </w:p>
    <w:p w:rsidR="001143DF" w:rsidRDefault="001143DF">
      <w:pPr>
        <w:spacing w:after="269" w:line="329" w:lineRule="auto"/>
        <w:ind w:right="-15"/>
        <w:jc w:val="both"/>
        <w:rPr>
          <w:b/>
          <w:i/>
        </w:rPr>
      </w:pPr>
    </w:p>
    <w:p w:rsidR="001143DF" w:rsidRDefault="00B02D41">
      <w:pPr>
        <w:pStyle w:val="Ttulo1"/>
      </w:pPr>
      <w:r>
        <w:t>APRENDIZAJES</w:t>
      </w:r>
    </w:p>
    <w:p w:rsidR="001143DF" w:rsidRDefault="00B02D41">
      <w:pPr>
        <w:spacing w:after="511" w:line="240" w:lineRule="auto"/>
        <w:ind w:left="0" w:right="0" w:firstLine="0"/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5765800" cy="25400"/>
                <wp:effectExtent l="0" t="0" r="0" b="0"/>
                <wp:docPr id="1074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25400"/>
                          <a:chOff x="2463075" y="3754575"/>
                          <a:chExt cx="5765825" cy="38125"/>
                        </a:xfrm>
                      </wpg:grpSpPr>
                      <wpg:grpSp>
                        <wpg:cNvPr id="4" name="Grupo 4"/>
                        <wpg:cNvGrpSpPr/>
                        <wpg:grpSpPr>
                          <a:xfrm>
                            <a:off x="2463100" y="3767300"/>
                            <a:ext cx="5765800" cy="25400"/>
                            <a:chOff x="0" y="0"/>
                            <a:chExt cx="5765800" cy="25400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0" y="0"/>
                              <a:ext cx="5765800" cy="2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143DF" w:rsidRDefault="001143DF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a libre 6"/>
                          <wps:cNvSpPr/>
                          <wps:spPr>
                            <a:xfrm>
                              <a:off x="0" y="0"/>
                              <a:ext cx="57658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65800" h="120000" extrusionOk="0">
                                  <a:moveTo>
                                    <a:pt x="0" y="0"/>
                                  </a:moveTo>
                                  <a:lnTo>
                                    <a:pt x="5765800" y="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65800" cy="25400"/>
                <wp:effectExtent b="0" l="0" r="0" t="0"/>
                <wp:docPr id="107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b/>
          <w:i/>
        </w:rPr>
        <w:t>Los aprendizajes que se trabajarán a lo largo del cursado son:</w:t>
      </w:r>
    </w:p>
    <w:p w:rsidR="001143DF" w:rsidRDefault="00B02D41">
      <w:pPr>
        <w:spacing w:after="14" w:line="244" w:lineRule="auto"/>
        <w:ind w:left="370" w:right="-15" w:hanging="15"/>
        <w:jc w:val="both"/>
        <w:rPr>
          <w:b/>
        </w:rPr>
      </w:pPr>
      <w:r>
        <w:rPr>
          <w:b/>
        </w:rPr>
        <w:t>DIAGNÓSTICO Y REPASO</w:t>
      </w:r>
    </w:p>
    <w:p w:rsidR="001143DF" w:rsidRDefault="001143DF">
      <w:pPr>
        <w:spacing w:after="14" w:line="244" w:lineRule="auto"/>
        <w:ind w:left="370" w:right="-15" w:hanging="15"/>
        <w:jc w:val="both"/>
        <w:rPr>
          <w:b/>
        </w:rPr>
      </w:pPr>
    </w:p>
    <w:p w:rsidR="001143DF" w:rsidRDefault="00B02D41">
      <w:pPr>
        <w:numPr>
          <w:ilvl w:val="0"/>
          <w:numId w:val="2"/>
        </w:numPr>
        <w:spacing w:after="14" w:line="244" w:lineRule="auto"/>
        <w:jc w:val="both"/>
      </w:pPr>
      <w:r>
        <w:t xml:space="preserve">Aplicar el verbo </w:t>
      </w:r>
      <w:r>
        <w:rPr>
          <w:b/>
        </w:rPr>
        <w:t xml:space="preserve">To Be, </w:t>
      </w:r>
      <w:proofErr w:type="spellStart"/>
      <w:r>
        <w:rPr>
          <w:b/>
        </w:rPr>
        <w:t>There</w:t>
      </w:r>
      <w:proofErr w:type="spellEnd"/>
      <w:r>
        <w:rPr>
          <w:b/>
        </w:rPr>
        <w:t xml:space="preserve"> Be y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Got</w:t>
      </w:r>
      <w:proofErr w:type="spellEnd"/>
      <w:r>
        <w:t xml:space="preserve"> </w:t>
      </w:r>
      <w:r>
        <w:rPr>
          <w:b/>
        </w:rPr>
        <w:t xml:space="preserve"> </w:t>
      </w:r>
      <w:r>
        <w:t>en</w:t>
      </w:r>
      <w:proofErr w:type="gramEnd"/>
      <w:r>
        <w:t xml:space="preserve"> sus 3 formas para describir información personal, la familia, la escuela y las posesiones.</w:t>
      </w:r>
    </w:p>
    <w:p w:rsidR="001143DF" w:rsidRDefault="00B02D41">
      <w:pPr>
        <w:numPr>
          <w:ilvl w:val="0"/>
          <w:numId w:val="2"/>
        </w:numPr>
        <w:jc w:val="both"/>
      </w:pPr>
      <w:r>
        <w:t xml:space="preserve">Usar el </w:t>
      </w:r>
      <w:r>
        <w:rPr>
          <w:b/>
        </w:rPr>
        <w:t xml:space="preserve">Presente Simple y el Presente Continuo </w:t>
      </w:r>
      <w:r>
        <w:t>en sus tres formas para hablar de rutinas, actividades de tiempo libre y situaciones del momento.</w:t>
      </w:r>
    </w:p>
    <w:p w:rsidR="001143DF" w:rsidRDefault="00B02D41">
      <w:pPr>
        <w:numPr>
          <w:ilvl w:val="0"/>
          <w:numId w:val="2"/>
        </w:numPr>
        <w:spacing w:after="14" w:line="244" w:lineRule="auto"/>
        <w:jc w:val="both"/>
      </w:pPr>
      <w:r>
        <w:t xml:space="preserve">Usar vocabulario referido a la descripción de </w:t>
      </w:r>
      <w:r>
        <w:rPr>
          <w:b/>
        </w:rPr>
        <w:t>información personal, la familia, la escuela y las posesiones.</w:t>
      </w:r>
    </w:p>
    <w:p w:rsidR="001143DF" w:rsidRDefault="00B02D41">
      <w:pPr>
        <w:numPr>
          <w:ilvl w:val="0"/>
          <w:numId w:val="2"/>
        </w:numPr>
        <w:jc w:val="both"/>
      </w:pPr>
      <w:r>
        <w:t>Aplicar ex</w:t>
      </w:r>
      <w:r>
        <w:t xml:space="preserve">presiones relacionadas a </w:t>
      </w:r>
      <w:r>
        <w:rPr>
          <w:b/>
        </w:rPr>
        <w:t>intereses, la educación y entretenimiento.</w:t>
      </w:r>
    </w:p>
    <w:p w:rsidR="001143DF" w:rsidRDefault="00B02D41">
      <w:pPr>
        <w:numPr>
          <w:ilvl w:val="0"/>
          <w:numId w:val="2"/>
        </w:numPr>
        <w:jc w:val="both"/>
      </w:pPr>
      <w:r>
        <w:lastRenderedPageBreak/>
        <w:t>Reconocer y diferenciar el</w:t>
      </w:r>
      <w:r>
        <w:rPr>
          <w:b/>
        </w:rPr>
        <w:t xml:space="preserve"> Pasado Simple y el Pasado Continuo</w:t>
      </w:r>
      <w:r>
        <w:t xml:space="preserve"> para hablar de hechos pertenecientes al pasado.</w:t>
      </w:r>
    </w:p>
    <w:p w:rsidR="001143DF" w:rsidRDefault="00B02D41">
      <w:pPr>
        <w:numPr>
          <w:ilvl w:val="0"/>
          <w:numId w:val="2"/>
        </w:numPr>
        <w:jc w:val="both"/>
      </w:pPr>
      <w:r>
        <w:t xml:space="preserve">Repasar </w:t>
      </w:r>
      <w:r>
        <w:rPr>
          <w:b/>
        </w:rPr>
        <w:t>adjetivos comparativos y superlativos.</w:t>
      </w:r>
      <w:r>
        <w:t xml:space="preserve"> </w:t>
      </w:r>
    </w:p>
    <w:p w:rsidR="001143DF" w:rsidRDefault="00B02D41">
      <w:pPr>
        <w:numPr>
          <w:ilvl w:val="0"/>
          <w:numId w:val="2"/>
        </w:numPr>
        <w:jc w:val="both"/>
      </w:pPr>
      <w:r>
        <w:t xml:space="preserve">Elaborar un </w:t>
      </w:r>
      <w:r>
        <w:rPr>
          <w:b/>
        </w:rPr>
        <w:t>porfolio persona</w:t>
      </w:r>
      <w:r>
        <w:t xml:space="preserve">l </w:t>
      </w:r>
      <w:r>
        <w:t xml:space="preserve">y un </w:t>
      </w:r>
      <w:r>
        <w:rPr>
          <w:b/>
        </w:rPr>
        <w:t>relato en pasado</w:t>
      </w:r>
      <w:r>
        <w:t>.</w:t>
      </w:r>
    </w:p>
    <w:p w:rsidR="001143DF" w:rsidRDefault="001143DF">
      <w:pPr>
        <w:ind w:left="360" w:firstLine="0"/>
        <w:jc w:val="both"/>
      </w:pPr>
      <w:bookmarkStart w:id="0" w:name="_GoBack"/>
      <w:bookmarkEnd w:id="0"/>
    </w:p>
    <w:p w:rsidR="001143DF" w:rsidRDefault="00B02D41">
      <w:pPr>
        <w:spacing w:after="14" w:line="244" w:lineRule="auto"/>
        <w:ind w:left="-15" w:right="-575" w:firstLine="360"/>
        <w:jc w:val="both"/>
      </w:pPr>
      <w:r w:rsidRPr="00B02D41">
        <w:rPr>
          <w:b/>
          <w:lang w:val="en-US"/>
        </w:rPr>
        <w:t xml:space="preserve">UNIDAD 1: </w:t>
      </w:r>
      <w:r w:rsidRPr="00B02D41">
        <w:rPr>
          <w:lang w:val="en-US"/>
        </w:rPr>
        <w:t xml:space="preserve">ARE WE THERE YET? </w:t>
      </w:r>
      <w:r>
        <w:t>(UNIDAD 6 DEL LIBRO)</w:t>
      </w:r>
    </w:p>
    <w:p w:rsidR="001143DF" w:rsidRDefault="001143DF">
      <w:pPr>
        <w:spacing w:after="14" w:line="244" w:lineRule="auto"/>
        <w:ind w:left="0" w:right="-575" w:firstLine="0"/>
        <w:jc w:val="both"/>
      </w:pPr>
    </w:p>
    <w:p w:rsidR="001143DF" w:rsidRDefault="00B02D41">
      <w:pPr>
        <w:numPr>
          <w:ilvl w:val="0"/>
          <w:numId w:val="2"/>
        </w:numPr>
        <w:spacing w:after="14" w:line="244" w:lineRule="auto"/>
        <w:jc w:val="both"/>
      </w:pPr>
      <w:r>
        <w:t xml:space="preserve">Reconocer y aplicar </w:t>
      </w:r>
      <w:r>
        <w:rPr>
          <w:b/>
        </w:rPr>
        <w:t>Be</w:t>
      </w:r>
      <w:r>
        <w:t xml:space="preserve">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to,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y Presente Continuo</w:t>
      </w:r>
      <w:r>
        <w:t xml:space="preserve"> para hablar de futuros.</w:t>
      </w:r>
    </w:p>
    <w:p w:rsidR="001143DF" w:rsidRDefault="00B02D41">
      <w:pPr>
        <w:numPr>
          <w:ilvl w:val="0"/>
          <w:numId w:val="2"/>
        </w:numPr>
        <w:jc w:val="both"/>
      </w:pPr>
      <w:r>
        <w:t xml:space="preserve">Aplicar vocabulario referido a </w:t>
      </w:r>
      <w:r>
        <w:rPr>
          <w:b/>
        </w:rPr>
        <w:t>viajes, salidas escolares, transporte y vacaciones</w:t>
      </w:r>
      <w:r>
        <w:t>.</w:t>
      </w:r>
    </w:p>
    <w:p w:rsidR="001143DF" w:rsidRDefault="00B02D41">
      <w:pPr>
        <w:numPr>
          <w:ilvl w:val="0"/>
          <w:numId w:val="2"/>
        </w:numPr>
        <w:spacing w:after="14" w:line="244" w:lineRule="auto"/>
        <w:jc w:val="both"/>
      </w:pPr>
      <w:r>
        <w:t xml:space="preserve">Realizar cambios comunicativos sobre vacaciones para </w:t>
      </w:r>
      <w:r>
        <w:rPr>
          <w:b/>
        </w:rPr>
        <w:t>expresar preferencias</w:t>
      </w:r>
      <w:r>
        <w:t xml:space="preserve">.  </w:t>
      </w:r>
    </w:p>
    <w:p w:rsidR="001143DF" w:rsidRDefault="00B02D41">
      <w:pPr>
        <w:numPr>
          <w:ilvl w:val="0"/>
          <w:numId w:val="2"/>
        </w:numPr>
        <w:spacing w:after="14" w:line="244" w:lineRule="auto"/>
        <w:jc w:val="both"/>
      </w:pPr>
      <w:r>
        <w:t xml:space="preserve">Elaborar un </w:t>
      </w:r>
      <w:r>
        <w:rPr>
          <w:b/>
        </w:rPr>
        <w:t>correo electrónico</w:t>
      </w:r>
      <w:r>
        <w:t xml:space="preserve"> describiendo una salida escolar.</w:t>
      </w:r>
    </w:p>
    <w:p w:rsidR="001143DF" w:rsidRDefault="001143DF">
      <w:pPr>
        <w:spacing w:after="14" w:line="244" w:lineRule="auto"/>
        <w:ind w:left="360" w:firstLine="0"/>
        <w:jc w:val="both"/>
      </w:pPr>
    </w:p>
    <w:p w:rsidR="001143DF" w:rsidRDefault="001143DF">
      <w:pPr>
        <w:spacing w:after="14" w:line="244" w:lineRule="auto"/>
        <w:ind w:left="360" w:firstLine="0"/>
        <w:jc w:val="both"/>
      </w:pPr>
    </w:p>
    <w:p w:rsidR="001143DF" w:rsidRDefault="00B02D41">
      <w:pPr>
        <w:spacing w:after="14" w:line="244" w:lineRule="auto"/>
        <w:ind w:left="360" w:firstLine="0"/>
        <w:jc w:val="both"/>
      </w:pPr>
      <w:r>
        <w:rPr>
          <w:b/>
        </w:rPr>
        <w:t>UNIDAD 2:</w:t>
      </w:r>
      <w:r>
        <w:t xml:space="preserve"> TEAM SPIRIT (UNIDAD 7 DEL LIBRO)</w:t>
      </w:r>
    </w:p>
    <w:p w:rsidR="001143DF" w:rsidRDefault="001143DF">
      <w:pPr>
        <w:spacing w:after="14" w:line="244" w:lineRule="auto"/>
        <w:ind w:left="360" w:firstLine="0"/>
        <w:jc w:val="both"/>
      </w:pPr>
    </w:p>
    <w:p w:rsidR="001143DF" w:rsidRDefault="00B02D41">
      <w:pPr>
        <w:spacing w:after="14" w:line="244" w:lineRule="auto"/>
        <w:ind w:left="-142" w:firstLine="0"/>
        <w:jc w:val="both"/>
      </w:pPr>
      <w:r>
        <w:t xml:space="preserve">   -      Reconocer y aplicar los verbos modales</w:t>
      </w:r>
      <w:r>
        <w:rPr>
          <w:b/>
        </w:rPr>
        <w:t xml:space="preserve"> Can</w:t>
      </w:r>
      <w:r>
        <w:t xml:space="preserve"> y </w:t>
      </w:r>
      <w:proofErr w:type="spellStart"/>
      <w:r>
        <w:rPr>
          <w:b/>
        </w:rPr>
        <w:t>Could</w:t>
      </w:r>
      <w:proofErr w:type="spellEnd"/>
      <w:r>
        <w:t xml:space="preserve"> para ex</w:t>
      </w:r>
      <w:r>
        <w:t xml:space="preserve">presar </w:t>
      </w:r>
      <w:r>
        <w:rPr>
          <w:b/>
        </w:rPr>
        <w:t>habilidades</w:t>
      </w:r>
      <w:r>
        <w:t xml:space="preserve"> en presente y pasado.</w:t>
      </w:r>
    </w:p>
    <w:p w:rsidR="001143DF" w:rsidRDefault="00B02D41">
      <w:pPr>
        <w:spacing w:after="14" w:line="244" w:lineRule="auto"/>
        <w:ind w:left="-142" w:firstLine="0"/>
        <w:jc w:val="both"/>
      </w:pPr>
      <w:r>
        <w:t xml:space="preserve">   -      Reconocer y aplicar el verbo modal </w:t>
      </w:r>
      <w:r>
        <w:rPr>
          <w:b/>
        </w:rPr>
        <w:t>Can</w:t>
      </w:r>
      <w:r>
        <w:t xml:space="preserve"> para manifestar </w:t>
      </w:r>
      <w:r>
        <w:rPr>
          <w:b/>
        </w:rPr>
        <w:t>posibilidades</w:t>
      </w:r>
      <w:r>
        <w:t>.</w:t>
      </w:r>
    </w:p>
    <w:p w:rsidR="001143DF" w:rsidRDefault="00B02D41">
      <w:pPr>
        <w:spacing w:after="14" w:line="244" w:lineRule="auto"/>
        <w:ind w:left="-142" w:firstLine="0"/>
        <w:jc w:val="both"/>
      </w:pPr>
      <w:r>
        <w:t xml:space="preserve">   -      Usar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to</w:t>
      </w:r>
      <w:r>
        <w:t xml:space="preserve"> y </w:t>
      </w:r>
      <w:proofErr w:type="spellStart"/>
      <w:r>
        <w:rPr>
          <w:b/>
        </w:rPr>
        <w:t>Had</w:t>
      </w:r>
      <w:proofErr w:type="spellEnd"/>
      <w:r>
        <w:rPr>
          <w:b/>
        </w:rPr>
        <w:t xml:space="preserve"> to</w:t>
      </w:r>
      <w:r>
        <w:t xml:space="preserve"> para hablar de obligación en presente y pasado.</w:t>
      </w:r>
    </w:p>
    <w:p w:rsidR="001143DF" w:rsidRDefault="00B02D41">
      <w:pPr>
        <w:spacing w:after="14" w:line="244" w:lineRule="auto"/>
        <w:ind w:left="-142" w:firstLine="0"/>
        <w:jc w:val="both"/>
      </w:pPr>
      <w:r>
        <w:t xml:space="preserve">   -      Aplicar vocabulario referido al </w:t>
      </w:r>
      <w:r>
        <w:rPr>
          <w:b/>
        </w:rPr>
        <w:t>deporte, equi</w:t>
      </w:r>
      <w:r>
        <w:rPr>
          <w:b/>
        </w:rPr>
        <w:t>pamiento deportivo y estrellas del deporte</w:t>
      </w:r>
      <w:r>
        <w:t>.</w:t>
      </w:r>
    </w:p>
    <w:p w:rsidR="001143DF" w:rsidRDefault="00B02D41">
      <w:pPr>
        <w:spacing w:after="14" w:line="244" w:lineRule="auto"/>
        <w:ind w:left="-142" w:firstLine="0"/>
        <w:jc w:val="both"/>
      </w:pPr>
      <w:r>
        <w:t xml:space="preserve">   -      Redactar un </w:t>
      </w:r>
      <w:r>
        <w:rPr>
          <w:b/>
        </w:rPr>
        <w:t>párrafo</w:t>
      </w:r>
      <w:r>
        <w:t xml:space="preserve"> sobre un </w:t>
      </w:r>
      <w:r>
        <w:rPr>
          <w:b/>
        </w:rPr>
        <w:t>nuevo hobby</w:t>
      </w:r>
      <w:r>
        <w:t>.</w:t>
      </w:r>
    </w:p>
    <w:p w:rsidR="001143DF" w:rsidRDefault="00B02D41">
      <w:pPr>
        <w:spacing w:after="14" w:line="244" w:lineRule="auto"/>
        <w:ind w:left="-142" w:firstLine="0"/>
        <w:jc w:val="both"/>
      </w:pPr>
      <w:r>
        <w:t xml:space="preserve"> </w:t>
      </w:r>
    </w:p>
    <w:p w:rsidR="001143DF" w:rsidRDefault="001143DF">
      <w:pPr>
        <w:spacing w:after="14" w:line="244" w:lineRule="auto"/>
        <w:ind w:left="-142" w:firstLine="0"/>
        <w:jc w:val="both"/>
      </w:pPr>
    </w:p>
    <w:p w:rsidR="001143DF" w:rsidRDefault="001143DF">
      <w:pPr>
        <w:spacing w:after="14" w:line="244" w:lineRule="auto"/>
        <w:ind w:left="-142" w:firstLine="0"/>
        <w:jc w:val="both"/>
      </w:pPr>
    </w:p>
    <w:p w:rsidR="001143DF" w:rsidRDefault="00B02D41">
      <w:pPr>
        <w:spacing w:after="14" w:line="244" w:lineRule="auto"/>
        <w:ind w:left="-142" w:firstLine="0"/>
        <w:jc w:val="both"/>
      </w:pPr>
      <w:r>
        <w:t xml:space="preserve">           </w:t>
      </w:r>
      <w:r>
        <w:rPr>
          <w:b/>
        </w:rPr>
        <w:t>UNIDAD 3:</w:t>
      </w:r>
      <w:r>
        <w:t xml:space="preserve"> WILD WORLD (UNIDAD 8 DEL LIBRO)</w:t>
      </w:r>
    </w:p>
    <w:p w:rsidR="001143DF" w:rsidRDefault="001143DF">
      <w:pPr>
        <w:spacing w:after="14" w:line="244" w:lineRule="auto"/>
        <w:ind w:left="-142" w:firstLine="0"/>
        <w:jc w:val="both"/>
      </w:pPr>
    </w:p>
    <w:p w:rsidR="001143DF" w:rsidRDefault="00B02D41">
      <w:pPr>
        <w:spacing w:after="14" w:line="244" w:lineRule="auto"/>
        <w:ind w:left="-142" w:firstLine="0"/>
        <w:jc w:val="both"/>
      </w:pPr>
      <w:r>
        <w:rPr>
          <w:b/>
        </w:rPr>
        <w:t xml:space="preserve">    -     </w:t>
      </w:r>
      <w:r>
        <w:t>Reconocer y aplicar</w:t>
      </w:r>
      <w:r>
        <w:rPr>
          <w:b/>
        </w:rPr>
        <w:t xml:space="preserve"> Presente Perfecto </w:t>
      </w:r>
      <w:r>
        <w:t>para hablar de experiencias.</w:t>
      </w:r>
    </w:p>
    <w:p w:rsidR="001143DF" w:rsidRDefault="00B02D41">
      <w:pPr>
        <w:spacing w:after="14" w:line="244" w:lineRule="auto"/>
        <w:ind w:left="-142" w:firstLine="0"/>
        <w:jc w:val="both"/>
      </w:pPr>
      <w:r>
        <w:rPr>
          <w:b/>
        </w:rPr>
        <w:t xml:space="preserve">    -</w:t>
      </w:r>
      <w:r>
        <w:t xml:space="preserve">     Reconocer y aplicar los adverbios</w:t>
      </w:r>
      <w:r>
        <w:rPr>
          <w:b/>
        </w:rPr>
        <w:t xml:space="preserve"> </w:t>
      </w:r>
      <w:proofErr w:type="spellStart"/>
      <w:r>
        <w:rPr>
          <w:b/>
        </w:rPr>
        <w:t>ever</w:t>
      </w:r>
      <w:proofErr w:type="spellEnd"/>
      <w:r>
        <w:t xml:space="preserve"> y </w:t>
      </w:r>
      <w:proofErr w:type="spellStart"/>
      <w:r>
        <w:rPr>
          <w:b/>
        </w:rPr>
        <w:t>never</w:t>
      </w:r>
      <w:proofErr w:type="spellEnd"/>
      <w:r>
        <w:t xml:space="preserve"> para formular preguntas y contar experiencias negativas.</w:t>
      </w:r>
    </w:p>
    <w:p w:rsidR="001143DF" w:rsidRDefault="00B02D41">
      <w:pPr>
        <w:spacing w:after="14" w:line="244" w:lineRule="auto"/>
        <w:ind w:left="-142" w:firstLine="0"/>
        <w:jc w:val="both"/>
      </w:pPr>
      <w:r>
        <w:rPr>
          <w:b/>
        </w:rPr>
        <w:t xml:space="preserve">    -</w:t>
      </w:r>
      <w:r>
        <w:t xml:space="preserve">     Realizar cambios comunicativos sobre el </w:t>
      </w:r>
      <w:r>
        <w:rPr>
          <w:b/>
        </w:rPr>
        <w:t>clima</w:t>
      </w:r>
      <w:r>
        <w:t xml:space="preserve">, </w:t>
      </w:r>
      <w:r>
        <w:rPr>
          <w:b/>
        </w:rPr>
        <w:t>actividades al aire libre</w:t>
      </w:r>
      <w:r>
        <w:t xml:space="preserve">, </w:t>
      </w:r>
      <w:r>
        <w:rPr>
          <w:b/>
        </w:rPr>
        <w:t>vacaciones</w:t>
      </w:r>
      <w:r>
        <w:t xml:space="preserve">, y </w:t>
      </w:r>
      <w:r>
        <w:rPr>
          <w:b/>
        </w:rPr>
        <w:t>vida de montaña</w:t>
      </w:r>
      <w:r>
        <w:t>.</w:t>
      </w:r>
    </w:p>
    <w:p w:rsidR="001143DF" w:rsidRDefault="00B02D41">
      <w:pPr>
        <w:spacing w:after="14" w:line="244" w:lineRule="auto"/>
        <w:ind w:left="-142" w:firstLine="0"/>
        <w:jc w:val="both"/>
        <w:rPr>
          <w:sz w:val="18"/>
          <w:szCs w:val="18"/>
        </w:rPr>
      </w:pPr>
      <w:r>
        <w:t xml:space="preserve">    -     Elaborar un correo ele</w:t>
      </w:r>
      <w:r>
        <w:t xml:space="preserve">ctrónico o una </w:t>
      </w:r>
      <w:r>
        <w:rPr>
          <w:b/>
        </w:rPr>
        <w:t>tarjeta/postal electrónica</w:t>
      </w:r>
      <w:r>
        <w:t xml:space="preserve"> relatando sobre las </w:t>
      </w:r>
      <w:r>
        <w:rPr>
          <w:b/>
        </w:rPr>
        <w:t>vacaciones actuales</w:t>
      </w:r>
      <w:r>
        <w:t>.</w:t>
      </w:r>
    </w:p>
    <w:p w:rsidR="001143DF" w:rsidRDefault="001143DF">
      <w:pPr>
        <w:spacing w:after="0" w:line="240" w:lineRule="auto"/>
        <w:ind w:left="0" w:right="0" w:firstLine="0"/>
        <w:jc w:val="both"/>
        <w:rPr>
          <w:sz w:val="18"/>
          <w:szCs w:val="18"/>
        </w:rPr>
      </w:pPr>
    </w:p>
    <w:p w:rsidR="001143DF" w:rsidRDefault="001143DF">
      <w:pPr>
        <w:spacing w:after="14" w:line="244" w:lineRule="auto"/>
        <w:ind w:left="-142" w:firstLine="0"/>
        <w:jc w:val="both"/>
      </w:pPr>
    </w:p>
    <w:p w:rsidR="001143DF" w:rsidRDefault="001143DF">
      <w:pPr>
        <w:spacing w:after="14" w:line="244" w:lineRule="auto"/>
        <w:ind w:left="-142" w:firstLine="0"/>
        <w:jc w:val="both"/>
      </w:pPr>
    </w:p>
    <w:p w:rsidR="001143DF" w:rsidRDefault="00B02D41">
      <w:pPr>
        <w:spacing w:after="14" w:line="244" w:lineRule="auto"/>
        <w:ind w:left="-142" w:firstLine="0"/>
        <w:jc w:val="both"/>
      </w:pPr>
      <w:r>
        <w:t xml:space="preserve">          </w:t>
      </w:r>
      <w:r>
        <w:rPr>
          <w:b/>
        </w:rPr>
        <w:t>UNIDAD 4:</w:t>
      </w:r>
      <w:r>
        <w:t xml:space="preserve"> FEELING GOOD (UNIDAD 9 DEL LIBRO)</w:t>
      </w:r>
    </w:p>
    <w:p w:rsidR="001143DF" w:rsidRDefault="001143DF">
      <w:pPr>
        <w:spacing w:after="14" w:line="244" w:lineRule="auto"/>
        <w:ind w:left="-142" w:firstLine="0"/>
        <w:jc w:val="both"/>
      </w:pPr>
    </w:p>
    <w:p w:rsidR="001143DF" w:rsidRDefault="00B02D41">
      <w:pPr>
        <w:spacing w:after="14" w:line="244" w:lineRule="auto"/>
        <w:ind w:left="-142" w:firstLine="0"/>
        <w:jc w:val="both"/>
      </w:pPr>
      <w:r>
        <w:rPr>
          <w:b/>
        </w:rPr>
        <w:t xml:space="preserve">     -   </w:t>
      </w:r>
      <w:r>
        <w:t>Identificar y usar el</w:t>
      </w:r>
      <w:r>
        <w:rPr>
          <w:b/>
        </w:rPr>
        <w:t xml:space="preserve"> Primer Condicional </w:t>
      </w:r>
      <w:r>
        <w:t>para dialogar sobre posibilidades.</w:t>
      </w:r>
    </w:p>
    <w:p w:rsidR="001143DF" w:rsidRDefault="00B02D41">
      <w:pPr>
        <w:spacing w:after="14" w:line="244" w:lineRule="auto"/>
        <w:ind w:left="-142" w:firstLine="0"/>
        <w:jc w:val="both"/>
      </w:pPr>
      <w:r>
        <w:rPr>
          <w:b/>
        </w:rPr>
        <w:t xml:space="preserve">     -</w:t>
      </w:r>
      <w:r>
        <w:t xml:space="preserve">   Aplicar vocabulario r</w:t>
      </w:r>
      <w:r>
        <w:t>eferido a comida y salud, medicina perfecta, comida espacial.</w:t>
      </w:r>
    </w:p>
    <w:p w:rsidR="001143DF" w:rsidRDefault="00B02D41">
      <w:pPr>
        <w:spacing w:after="14" w:line="244" w:lineRule="auto"/>
        <w:ind w:left="-142" w:firstLine="0"/>
        <w:jc w:val="both"/>
      </w:pPr>
      <w:r>
        <w:rPr>
          <w:b/>
        </w:rPr>
        <w:t xml:space="preserve">     -</w:t>
      </w:r>
      <w:r>
        <w:t xml:space="preserve">   Aplicar el verbo modal </w:t>
      </w:r>
      <w:proofErr w:type="spellStart"/>
      <w:r>
        <w:rPr>
          <w:b/>
        </w:rPr>
        <w:t>Should</w:t>
      </w:r>
      <w:proofErr w:type="spellEnd"/>
      <w:r>
        <w:t xml:space="preserve"> para dar consejo.</w:t>
      </w:r>
    </w:p>
    <w:p w:rsidR="001143DF" w:rsidRDefault="00B02D41">
      <w:pPr>
        <w:spacing w:after="14" w:line="244" w:lineRule="auto"/>
        <w:ind w:left="-142" w:firstLine="0"/>
        <w:jc w:val="both"/>
      </w:pPr>
      <w:r>
        <w:t xml:space="preserve">     -   Escribir un </w:t>
      </w:r>
      <w:r>
        <w:rPr>
          <w:b/>
        </w:rPr>
        <w:t>cuento</w:t>
      </w:r>
      <w:r>
        <w:t xml:space="preserve"> sobre los personajes de la unidad siguiendo una guía.</w:t>
      </w:r>
    </w:p>
    <w:p w:rsidR="001143DF" w:rsidRDefault="00B02D41">
      <w:pPr>
        <w:spacing w:after="14" w:line="244" w:lineRule="auto"/>
        <w:ind w:left="-142" w:firstLine="0"/>
        <w:jc w:val="both"/>
      </w:pPr>
      <w:r>
        <w:t xml:space="preserve">     -   Elaborar un </w:t>
      </w:r>
      <w:r>
        <w:rPr>
          <w:b/>
        </w:rPr>
        <w:t>menú espacial.</w:t>
      </w:r>
      <w:r>
        <w:t xml:space="preserve"> </w:t>
      </w:r>
    </w:p>
    <w:p w:rsidR="001143DF" w:rsidRDefault="001143DF">
      <w:pPr>
        <w:spacing w:after="14" w:line="244" w:lineRule="auto"/>
        <w:ind w:left="-142" w:firstLine="0"/>
        <w:jc w:val="both"/>
      </w:pPr>
    </w:p>
    <w:p w:rsidR="001143DF" w:rsidRDefault="00B02D41">
      <w:pPr>
        <w:spacing w:after="14" w:line="244" w:lineRule="auto"/>
        <w:ind w:left="-142" w:firstLine="0"/>
        <w:jc w:val="both"/>
      </w:pPr>
      <w:r>
        <w:rPr>
          <w:b/>
        </w:rPr>
        <w:t xml:space="preserve">       </w:t>
      </w:r>
    </w:p>
    <w:p w:rsidR="001143DF" w:rsidRDefault="001143DF">
      <w:pPr>
        <w:spacing w:after="14" w:line="244" w:lineRule="auto"/>
        <w:ind w:left="-142" w:firstLine="0"/>
        <w:jc w:val="both"/>
      </w:pPr>
    </w:p>
    <w:p w:rsidR="001143DF" w:rsidRDefault="00B02D41">
      <w:pPr>
        <w:spacing w:after="14" w:line="244" w:lineRule="auto"/>
        <w:ind w:left="-142" w:firstLine="0"/>
        <w:jc w:val="both"/>
      </w:pPr>
      <w:r>
        <w:t xml:space="preserve">        </w:t>
      </w:r>
      <w:r>
        <w:t xml:space="preserve">  </w:t>
      </w:r>
      <w:r>
        <w:rPr>
          <w:b/>
        </w:rPr>
        <w:t>UNIDAD 5:</w:t>
      </w:r>
      <w:r>
        <w:t xml:space="preserve"> THE PLACE TO BE (UNIDAD 10 DEL LIBRO)</w:t>
      </w:r>
    </w:p>
    <w:p w:rsidR="001143DF" w:rsidRDefault="001143DF">
      <w:pPr>
        <w:spacing w:after="14" w:line="244" w:lineRule="auto"/>
        <w:ind w:left="-142" w:firstLine="0"/>
        <w:jc w:val="both"/>
      </w:pPr>
    </w:p>
    <w:p w:rsidR="001143DF" w:rsidRDefault="00B02D41">
      <w:pPr>
        <w:spacing w:after="14" w:line="244" w:lineRule="auto"/>
        <w:ind w:left="-142" w:firstLine="0"/>
        <w:jc w:val="both"/>
      </w:pPr>
      <w:r>
        <w:t xml:space="preserve">     -    Aplicar las </w:t>
      </w:r>
      <w:r>
        <w:rPr>
          <w:b/>
        </w:rPr>
        <w:t xml:space="preserve">estructuras vistas en el año </w:t>
      </w:r>
      <w:r>
        <w:t>para integrar contenidos.</w:t>
      </w:r>
    </w:p>
    <w:p w:rsidR="001143DF" w:rsidRDefault="00B02D41">
      <w:pPr>
        <w:spacing w:after="14" w:line="244" w:lineRule="auto"/>
        <w:ind w:left="0" w:firstLine="0"/>
        <w:jc w:val="both"/>
      </w:pPr>
      <w:r>
        <w:t xml:space="preserve">  -    Realizar cambios comunicativos sobre el </w:t>
      </w:r>
      <w:r>
        <w:rPr>
          <w:b/>
        </w:rPr>
        <w:t>hogar</w:t>
      </w:r>
      <w:r>
        <w:t>.</w:t>
      </w:r>
    </w:p>
    <w:p w:rsidR="001143DF" w:rsidRDefault="00B02D41">
      <w:pPr>
        <w:spacing w:after="14" w:line="244" w:lineRule="auto"/>
        <w:ind w:left="0" w:firstLine="0"/>
        <w:jc w:val="both"/>
      </w:pPr>
      <w:r>
        <w:t xml:space="preserve">  -    Emplear vocabulario para describir </w:t>
      </w:r>
      <w:r>
        <w:rPr>
          <w:b/>
        </w:rPr>
        <w:t>lugares para ir de vacaciones</w:t>
      </w:r>
      <w:r>
        <w:t xml:space="preserve">. </w:t>
      </w:r>
    </w:p>
    <w:p w:rsidR="001143DF" w:rsidRDefault="00B02D41">
      <w:pPr>
        <w:spacing w:after="14" w:line="244" w:lineRule="auto"/>
        <w:ind w:left="0" w:firstLine="0"/>
        <w:jc w:val="both"/>
      </w:pPr>
      <w:r>
        <w:t xml:space="preserve">  -    Escribir un </w:t>
      </w:r>
      <w:r>
        <w:rPr>
          <w:b/>
        </w:rPr>
        <w:t xml:space="preserve">correo electrónico </w:t>
      </w:r>
      <w:r>
        <w:t xml:space="preserve">invitando a un amigo/a </w:t>
      </w:r>
      <w:proofErr w:type="spellStart"/>
      <w:r>
        <w:t>a</w:t>
      </w:r>
      <w:proofErr w:type="spellEnd"/>
      <w:r>
        <w:t xml:space="preserve"> ir de vacaciones. </w:t>
      </w:r>
    </w:p>
    <w:p w:rsidR="001143DF" w:rsidRDefault="001143DF">
      <w:pPr>
        <w:pStyle w:val="Ttulo1"/>
        <w:jc w:val="both"/>
      </w:pPr>
    </w:p>
    <w:p w:rsidR="001143DF" w:rsidRDefault="00B02D41">
      <w:pPr>
        <w:pStyle w:val="Ttulo1"/>
        <w:jc w:val="both"/>
      </w:pPr>
      <w:r>
        <w:t>CONDICIONES DE APROBACIÓN</w:t>
      </w:r>
    </w:p>
    <w:p w:rsidR="001143DF" w:rsidRDefault="00B02D41">
      <w:pPr>
        <w:spacing w:after="301" w:line="240" w:lineRule="auto"/>
        <w:ind w:left="0" w:right="0" w:firstLine="0"/>
        <w:jc w:val="both"/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5765800" cy="25400"/>
                <wp:effectExtent l="0" t="0" r="0" b="0"/>
                <wp:docPr id="1074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25400"/>
                          <a:chOff x="2463075" y="3754575"/>
                          <a:chExt cx="5765825" cy="38125"/>
                        </a:xfrm>
                      </wpg:grpSpPr>
                      <wpg:grpSp>
                        <wpg:cNvPr id="7" name="Grupo 7"/>
                        <wpg:cNvGrpSpPr/>
                        <wpg:grpSpPr>
                          <a:xfrm>
                            <a:off x="2463100" y="3767300"/>
                            <a:ext cx="5765800" cy="25400"/>
                            <a:chOff x="0" y="0"/>
                            <a:chExt cx="5765800" cy="25400"/>
                          </a:xfrm>
                        </wpg:grpSpPr>
                        <wps:wsp>
                          <wps:cNvPr id="8" name="Rectángulo 8"/>
                          <wps:cNvSpPr/>
                          <wps:spPr>
                            <a:xfrm>
                              <a:off x="0" y="0"/>
                              <a:ext cx="5765800" cy="2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143DF" w:rsidRDefault="001143DF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orma libre 9"/>
                          <wps:cNvSpPr/>
                          <wps:spPr>
                            <a:xfrm>
                              <a:off x="0" y="0"/>
                              <a:ext cx="57658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65800" h="120000" extrusionOk="0">
                                  <a:moveTo>
                                    <a:pt x="0" y="0"/>
                                  </a:moveTo>
                                  <a:lnTo>
                                    <a:pt x="5765800" y="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65800" cy="25400"/>
                <wp:effectExtent b="0" l="0" r="0" t="0"/>
                <wp:docPr id="1074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143DF" w:rsidRDefault="00B02D41">
      <w:pPr>
        <w:spacing w:after="269" w:line="329" w:lineRule="auto"/>
        <w:ind w:right="-15"/>
        <w:jc w:val="both"/>
      </w:pPr>
      <w:r>
        <w:rPr>
          <w:b/>
          <w:i/>
        </w:rPr>
        <w:t>Para aprobar la materia cada estudiante debe atender a los siguientes aspectos:</w:t>
      </w:r>
    </w:p>
    <w:p w:rsidR="001143DF" w:rsidRDefault="00B02D41">
      <w:pPr>
        <w:jc w:val="both"/>
      </w:pPr>
      <w:r>
        <w:t>Los alumnos deberán entregar en tiempo y forma todo tipo de trabajos individuales y grupales solicitados por el profesor.</w:t>
      </w:r>
    </w:p>
    <w:p w:rsidR="001143DF" w:rsidRDefault="00B02D41">
      <w:pPr>
        <w:spacing w:after="518"/>
        <w:jc w:val="both"/>
      </w:pPr>
      <w:r>
        <w:t>Los alumnos deberán alcanzar el porcentaje acordado institucionalmente de 7, en las diferentes evaluaciones escritas orales y las real</w:t>
      </w:r>
      <w:r>
        <w:t>izadas utilizando los medios tecnológicos.</w:t>
      </w:r>
    </w:p>
    <w:p w:rsidR="001143DF" w:rsidRDefault="00B02D41">
      <w:pPr>
        <w:pStyle w:val="Ttulo1"/>
        <w:jc w:val="both"/>
      </w:pPr>
      <w:r>
        <w:t>BIBLIOGRAFÍA DEL ALUMNO</w:t>
      </w:r>
    </w:p>
    <w:p w:rsidR="001143DF" w:rsidRDefault="00B02D41">
      <w:pPr>
        <w:spacing w:after="293" w:line="240" w:lineRule="auto"/>
        <w:ind w:left="0" w:right="0" w:firstLine="0"/>
        <w:jc w:val="both"/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5765800" cy="25400"/>
                <wp:effectExtent l="0" t="0" r="0" b="0"/>
                <wp:docPr id="1074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25400"/>
                          <a:chOff x="2463075" y="3754575"/>
                          <a:chExt cx="5765825" cy="38125"/>
                        </a:xfrm>
                      </wpg:grpSpPr>
                      <wpg:grpSp>
                        <wpg:cNvPr id="10" name="Grupo 10"/>
                        <wpg:cNvGrpSpPr/>
                        <wpg:grpSpPr>
                          <a:xfrm>
                            <a:off x="2463100" y="3767300"/>
                            <a:ext cx="5765800" cy="25400"/>
                            <a:chOff x="0" y="0"/>
                            <a:chExt cx="5765800" cy="25400"/>
                          </a:xfrm>
                        </wpg:grpSpPr>
                        <wps:wsp>
                          <wps:cNvPr id="11" name="Rectángulo 11"/>
                          <wps:cNvSpPr/>
                          <wps:spPr>
                            <a:xfrm>
                              <a:off x="0" y="0"/>
                              <a:ext cx="5765800" cy="2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143DF" w:rsidRDefault="001143DF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orma libre 12"/>
                          <wps:cNvSpPr/>
                          <wps:spPr>
                            <a:xfrm>
                              <a:off x="0" y="0"/>
                              <a:ext cx="57658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65800" h="120000" extrusionOk="0">
                                  <a:moveTo>
                                    <a:pt x="0" y="0"/>
                                  </a:moveTo>
                                  <a:lnTo>
                                    <a:pt x="5765800" y="0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65800" cy="25400"/>
                <wp:effectExtent b="0" l="0" r="0" t="0"/>
                <wp:docPr id="1074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143DF" w:rsidRDefault="00B02D41">
      <w:pPr>
        <w:spacing w:after="14" w:line="244" w:lineRule="auto"/>
        <w:ind w:right="-15"/>
        <w:jc w:val="both"/>
      </w:pPr>
      <w:r>
        <w:rPr>
          <w:b/>
        </w:rPr>
        <w:t>Del alumno:</w:t>
      </w:r>
    </w:p>
    <w:p w:rsidR="001143DF" w:rsidRDefault="00B02D41">
      <w:pPr>
        <w:numPr>
          <w:ilvl w:val="0"/>
          <w:numId w:val="3"/>
        </w:numPr>
        <w:ind w:hanging="405"/>
        <w:jc w:val="both"/>
      </w:pPr>
      <w:proofErr w:type="spellStart"/>
      <w:r w:rsidRPr="00B02D41">
        <w:rPr>
          <w:lang w:val="en-US"/>
        </w:rPr>
        <w:t>Alevizos</w:t>
      </w:r>
      <w:proofErr w:type="spellEnd"/>
      <w:r w:rsidRPr="00B02D41">
        <w:rPr>
          <w:lang w:val="en-US"/>
        </w:rPr>
        <w:t xml:space="preserve">, Kathryn – Gaynor, Suzanne (2018) GOLD EXPERIENCE A2 - Student’s book. 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>. Pearson</w:t>
      </w:r>
      <w:proofErr w:type="gramStart"/>
      <w:r>
        <w:t>,.</w:t>
      </w:r>
      <w:proofErr w:type="gramEnd"/>
      <w:r>
        <w:t xml:space="preserve">  Editorial Pearson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Limited</w:t>
      </w:r>
      <w:proofErr w:type="spellEnd"/>
    </w:p>
    <w:p w:rsidR="001143DF" w:rsidRDefault="00B02D41">
      <w:pPr>
        <w:numPr>
          <w:ilvl w:val="0"/>
          <w:numId w:val="3"/>
        </w:numPr>
        <w:ind w:hanging="405"/>
        <w:jc w:val="both"/>
      </w:pPr>
      <w:proofErr w:type="spellStart"/>
      <w:r>
        <w:t>Netbooks</w:t>
      </w:r>
      <w:proofErr w:type="spellEnd"/>
    </w:p>
    <w:p w:rsidR="001143DF" w:rsidRDefault="00B02D41">
      <w:pPr>
        <w:numPr>
          <w:ilvl w:val="0"/>
          <w:numId w:val="3"/>
        </w:numPr>
        <w:ind w:hanging="405"/>
        <w:jc w:val="both"/>
      </w:pPr>
      <w:r>
        <w:t>Diccionario bilingüe online para consulta personal</w:t>
      </w:r>
    </w:p>
    <w:p w:rsidR="001143DF" w:rsidRDefault="00B02D41">
      <w:pPr>
        <w:numPr>
          <w:ilvl w:val="0"/>
          <w:numId w:val="3"/>
        </w:numPr>
        <w:spacing w:after="273"/>
        <w:ind w:hanging="405"/>
        <w:jc w:val="both"/>
      </w:pPr>
      <w:r>
        <w:t>Lectura extensiva</w:t>
      </w:r>
    </w:p>
    <w:p w:rsidR="001143DF" w:rsidRDefault="00B02D41">
      <w:pPr>
        <w:spacing w:after="14" w:line="244" w:lineRule="auto"/>
        <w:ind w:right="-15"/>
        <w:jc w:val="both"/>
      </w:pPr>
      <w:r>
        <w:rPr>
          <w:b/>
        </w:rPr>
        <w:t>Del profesor:</w:t>
      </w:r>
    </w:p>
    <w:p w:rsidR="001143DF" w:rsidRDefault="00B02D41">
      <w:pPr>
        <w:numPr>
          <w:ilvl w:val="0"/>
          <w:numId w:val="3"/>
        </w:numPr>
        <w:ind w:hanging="405"/>
        <w:jc w:val="both"/>
      </w:pPr>
      <w:proofErr w:type="spellStart"/>
      <w:r w:rsidRPr="00B02D41">
        <w:rPr>
          <w:lang w:val="en-US"/>
        </w:rPr>
        <w:t>Alevizos</w:t>
      </w:r>
      <w:proofErr w:type="spellEnd"/>
      <w:r w:rsidRPr="00B02D41">
        <w:rPr>
          <w:lang w:val="en-US"/>
        </w:rPr>
        <w:t xml:space="preserve">, Kathryn – Gaynor, Suzanne (2018) GOLD EXPERIENCE A2- Student’s book. 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. </w:t>
      </w:r>
      <w:proofErr w:type="spellStart"/>
      <w:r>
        <w:t>England</w:t>
      </w:r>
      <w:proofErr w:type="spellEnd"/>
      <w:r>
        <w:t xml:space="preserve">, UK. Editorial Pearson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Limited</w:t>
      </w:r>
      <w:proofErr w:type="spellEnd"/>
    </w:p>
    <w:p w:rsidR="001143DF" w:rsidRPr="00B02D41" w:rsidRDefault="00B02D41">
      <w:pPr>
        <w:numPr>
          <w:ilvl w:val="0"/>
          <w:numId w:val="3"/>
        </w:numPr>
        <w:ind w:hanging="405"/>
        <w:jc w:val="both"/>
        <w:rPr>
          <w:lang w:val="en-US"/>
        </w:rPr>
      </w:pPr>
      <w:proofErr w:type="spellStart"/>
      <w:r w:rsidRPr="00B02D41">
        <w:rPr>
          <w:lang w:val="en-US"/>
        </w:rPr>
        <w:t>Alevizos</w:t>
      </w:r>
      <w:proofErr w:type="spellEnd"/>
      <w:r w:rsidRPr="00B02D41">
        <w:rPr>
          <w:lang w:val="en-US"/>
        </w:rPr>
        <w:t>, Kathryn (2018) GOL</w:t>
      </w:r>
      <w:r w:rsidRPr="00B02D41">
        <w:rPr>
          <w:lang w:val="en-US"/>
        </w:rPr>
        <w:t>D EXPERIENCE A2 - workbook.  Second Edition. England, UK. Editorial Pearson Education Limited</w:t>
      </w:r>
    </w:p>
    <w:p w:rsidR="001143DF" w:rsidRPr="00B02D41" w:rsidRDefault="00B02D41">
      <w:pPr>
        <w:numPr>
          <w:ilvl w:val="0"/>
          <w:numId w:val="3"/>
        </w:numPr>
        <w:ind w:hanging="405"/>
        <w:jc w:val="both"/>
        <w:rPr>
          <w:lang w:val="en-US"/>
        </w:rPr>
      </w:pPr>
      <w:proofErr w:type="spellStart"/>
      <w:r w:rsidRPr="00B02D41">
        <w:rPr>
          <w:lang w:val="en-US"/>
        </w:rPr>
        <w:t>Darrond</w:t>
      </w:r>
      <w:proofErr w:type="spellEnd"/>
      <w:r w:rsidRPr="00B02D41">
        <w:rPr>
          <w:lang w:val="en-US"/>
        </w:rPr>
        <w:t>, Lisa (2018) Gold Experience A2 – Teacher’s Book. Second Edition. England UK. Editorial Pearson, Education Limited</w:t>
      </w:r>
    </w:p>
    <w:p w:rsidR="001143DF" w:rsidRDefault="00B02D41">
      <w:pPr>
        <w:numPr>
          <w:ilvl w:val="0"/>
          <w:numId w:val="3"/>
        </w:numPr>
        <w:ind w:hanging="405"/>
        <w:jc w:val="both"/>
      </w:pPr>
      <w:r>
        <w:t>CD de audio</w:t>
      </w:r>
    </w:p>
    <w:p w:rsidR="001143DF" w:rsidRDefault="00B02D41">
      <w:pPr>
        <w:numPr>
          <w:ilvl w:val="0"/>
          <w:numId w:val="3"/>
        </w:numPr>
        <w:ind w:hanging="405"/>
        <w:jc w:val="both"/>
      </w:pPr>
      <w:bookmarkStart w:id="1" w:name="_heading=h.gjdgxs" w:colFirst="0" w:colLast="0"/>
      <w:bookmarkEnd w:id="1"/>
      <w:proofErr w:type="spellStart"/>
      <w:r>
        <w:t>Teacher’s</w:t>
      </w:r>
      <w:proofErr w:type="spellEnd"/>
      <w:r>
        <w:t xml:space="preserve"> </w:t>
      </w:r>
      <w:proofErr w:type="spellStart"/>
      <w:r>
        <w:t>resources</w:t>
      </w:r>
      <w:proofErr w:type="spellEnd"/>
    </w:p>
    <w:sectPr w:rsidR="001143DF">
      <w:pgSz w:w="12240" w:h="15840"/>
      <w:pgMar w:top="939" w:right="1475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6251"/>
    <w:multiLevelType w:val="multilevel"/>
    <w:tmpl w:val="F2401656"/>
    <w:lvl w:ilvl="0">
      <w:start w:val="1"/>
      <w:numFmt w:val="bullet"/>
      <w:lvlText w:val="●"/>
      <w:lvlJc w:val="left"/>
      <w:pPr>
        <w:ind w:left="765" w:hanging="76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2BB62B21"/>
    <w:multiLevelType w:val="multilevel"/>
    <w:tmpl w:val="9F5AB054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53FD60C2"/>
    <w:multiLevelType w:val="multilevel"/>
    <w:tmpl w:val="6EA4070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DF"/>
    <w:rsid w:val="001143DF"/>
    <w:rsid w:val="00B0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8B0FE-4289-4DEA-98A7-9B518175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AR" w:eastAsia="es-AR" w:bidi="ar-SA"/>
      </w:rPr>
    </w:rPrDefault>
    <w:pPrDefault>
      <w:pPr>
        <w:spacing w:after="15" w:line="246" w:lineRule="auto"/>
        <w:ind w:left="-5" w:right="2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55" w:line="240" w:lineRule="auto"/>
      <w:ind w:right="-15"/>
      <w:outlineLvl w:val="0"/>
    </w:pPr>
    <w:rPr>
      <w:b/>
      <w:color w:val="000000"/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7167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1" w:type="dxa"/>
        <w:left w:w="113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BjuYbEFmjnthb5+YH7zwSWBx/g==">AMUW2mUlAIQdQtG3aaCHvzE/qPk9ZXbTgqcn09PSq1h5izfX2yoDKxDFIo11HxHjLJ0XydjF8WwE3LshykP308gbQHHjsEiVKqBtKHcQXK5TMJ0jBOxR+efmifkCU5G9+qfF+0mV00Zo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Laura</cp:lastModifiedBy>
  <cp:revision>2</cp:revision>
  <dcterms:created xsi:type="dcterms:W3CDTF">2023-04-12T13:46:00Z</dcterms:created>
  <dcterms:modified xsi:type="dcterms:W3CDTF">2023-04-12T13:46:00Z</dcterms:modified>
</cp:coreProperties>
</file>