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54CD" w14:textId="652F20A0" w:rsidR="009B6A90" w:rsidRPr="004F623F" w:rsidRDefault="009B6A90" w:rsidP="009B6A90">
      <w:pPr>
        <w:spacing w:line="276" w:lineRule="auto"/>
        <w:rPr>
          <w:rFonts w:ascii="Tahoma" w:hAnsi="Tahoma" w:cs="Tahoma"/>
          <w:b/>
          <w:caps/>
          <w:spacing w:val="10"/>
          <w:kern w:val="28"/>
          <w:sz w:val="44"/>
          <w:szCs w:val="52"/>
          <w:lang w:val="es-AR" w:eastAsia="en-US" w:bidi="en-US"/>
        </w:rPr>
      </w:pPr>
      <w:r w:rsidRPr="004F623F">
        <w:rPr>
          <w:rFonts w:ascii="Tahoma" w:hAnsi="Tahoma" w:cs="Tahoma"/>
          <w:b/>
          <w:caps/>
          <w:spacing w:val="10"/>
          <w:kern w:val="28"/>
          <w:sz w:val="44"/>
          <w:szCs w:val="52"/>
          <w:lang w:val="es-AR" w:eastAsia="en-US" w:bidi="en-US"/>
        </w:rPr>
        <w:t>PROGRAMA ANUAL</w:t>
      </w:r>
      <w:r w:rsidR="00145CF8" w:rsidRPr="004F623F">
        <w:rPr>
          <w:rFonts w:ascii="Tahoma" w:hAnsi="Tahoma" w:cs="Tahoma"/>
          <w:b/>
          <w:caps/>
          <w:spacing w:val="10"/>
          <w:kern w:val="28"/>
          <w:sz w:val="44"/>
          <w:szCs w:val="52"/>
          <w:lang w:val="es-AR" w:eastAsia="en-US" w:bidi="en-US"/>
        </w:rPr>
        <w:t xml:space="preserve"> 20</w:t>
      </w:r>
      <w:r w:rsidR="00150A98">
        <w:rPr>
          <w:rFonts w:ascii="Tahoma" w:hAnsi="Tahoma" w:cs="Tahoma"/>
          <w:b/>
          <w:caps/>
          <w:spacing w:val="10"/>
          <w:kern w:val="28"/>
          <w:sz w:val="44"/>
          <w:szCs w:val="52"/>
          <w:lang w:val="es-AR" w:eastAsia="en-US" w:bidi="en-US"/>
        </w:rPr>
        <w:t>2</w:t>
      </w:r>
      <w:r w:rsidR="001C7E30">
        <w:rPr>
          <w:rFonts w:ascii="Tahoma" w:hAnsi="Tahoma" w:cs="Tahoma"/>
          <w:b/>
          <w:caps/>
          <w:spacing w:val="10"/>
          <w:kern w:val="28"/>
          <w:sz w:val="44"/>
          <w:szCs w:val="52"/>
          <w:lang w:val="es-AR" w:eastAsia="en-US" w:bidi="en-US"/>
        </w:rPr>
        <w:t>3</w:t>
      </w:r>
    </w:p>
    <w:p w14:paraId="5127FC50" w14:textId="77777777" w:rsidR="004C014F" w:rsidRPr="00A30C71" w:rsidRDefault="004C014F" w:rsidP="009513B7">
      <w:pPr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1"/>
        <w:gridCol w:w="2577"/>
      </w:tblGrid>
      <w:tr w:rsidR="008515BF" w:rsidRPr="0043061F" w14:paraId="68E374CD" w14:textId="77777777" w:rsidTr="0043061F">
        <w:trPr>
          <w:trHeight w:val="303"/>
        </w:trPr>
        <w:tc>
          <w:tcPr>
            <w:tcW w:w="7208" w:type="dxa"/>
            <w:vAlign w:val="center"/>
          </w:tcPr>
          <w:p w14:paraId="0607599D" w14:textId="77777777" w:rsidR="002B753C" w:rsidRPr="0043061F" w:rsidRDefault="002B753C" w:rsidP="00805256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i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>ORIENTACIÓN:</w:t>
            </w:r>
            <w:r w:rsidR="000C724F" w:rsidRPr="0043061F">
              <w:rPr>
                <w:rFonts w:ascii="Tahoma" w:hAnsi="Tahoma" w:cs="Tahoma"/>
                <w:i/>
                <w:sz w:val="18"/>
              </w:rPr>
              <w:t xml:space="preserve"> </w:t>
            </w:r>
            <w:r w:rsidR="001C4647" w:rsidRPr="0043061F">
              <w:rPr>
                <w:rFonts w:ascii="Tahoma" w:hAnsi="Tahoma" w:cs="Tahoma"/>
                <w:i/>
                <w:sz w:val="18"/>
              </w:rPr>
              <w:t>TODAS</w:t>
            </w:r>
          </w:p>
        </w:tc>
        <w:tc>
          <w:tcPr>
            <w:tcW w:w="2611" w:type="dxa"/>
            <w:vAlign w:val="center"/>
          </w:tcPr>
          <w:p w14:paraId="630599A0" w14:textId="1EBCA919" w:rsidR="002B753C" w:rsidRPr="0043061F" w:rsidRDefault="002B753C" w:rsidP="00805256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>CICLO LECTIVO:</w:t>
            </w:r>
            <w:r w:rsidR="00286A3E" w:rsidRPr="0043061F">
              <w:rPr>
                <w:rFonts w:ascii="Tahoma" w:hAnsi="Tahoma" w:cs="Tahoma"/>
                <w:b/>
                <w:sz w:val="18"/>
              </w:rPr>
              <w:t xml:space="preserve"> </w:t>
            </w:r>
            <w:r w:rsidR="001C4647" w:rsidRPr="0043061F">
              <w:rPr>
                <w:rFonts w:ascii="Tahoma" w:hAnsi="Tahoma" w:cs="Tahoma"/>
                <w:b/>
                <w:sz w:val="18"/>
              </w:rPr>
              <w:t>20</w:t>
            </w:r>
            <w:r w:rsidR="00150A98">
              <w:rPr>
                <w:rFonts w:ascii="Tahoma" w:hAnsi="Tahoma" w:cs="Tahoma"/>
                <w:b/>
                <w:sz w:val="18"/>
              </w:rPr>
              <w:t>2</w:t>
            </w:r>
            <w:r w:rsidR="001C7E30">
              <w:rPr>
                <w:rFonts w:ascii="Tahoma" w:hAnsi="Tahoma" w:cs="Tahoma"/>
                <w:b/>
                <w:sz w:val="18"/>
              </w:rPr>
              <w:t>3</w:t>
            </w:r>
          </w:p>
        </w:tc>
      </w:tr>
      <w:tr w:rsidR="002C2CA6" w:rsidRPr="0043061F" w14:paraId="479EAC88" w14:textId="77777777" w:rsidTr="0043061F">
        <w:trPr>
          <w:trHeight w:val="528"/>
        </w:trPr>
        <w:tc>
          <w:tcPr>
            <w:tcW w:w="9819" w:type="dxa"/>
            <w:gridSpan w:val="2"/>
            <w:tcBorders>
              <w:bottom w:val="thickThinSmallGap" w:sz="24" w:space="0" w:color="auto"/>
            </w:tcBorders>
            <w:shd w:val="clear" w:color="auto" w:fill="F2F2F2"/>
            <w:vAlign w:val="center"/>
          </w:tcPr>
          <w:p w14:paraId="7904C8F7" w14:textId="77777777" w:rsidR="002C2CA6" w:rsidRPr="0043061F" w:rsidRDefault="002C2CA6" w:rsidP="00805256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i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>NOMBRE DEL ESPACIO CURRICULAR:</w:t>
            </w:r>
            <w:r w:rsidR="000C724F" w:rsidRPr="0043061F">
              <w:rPr>
                <w:rFonts w:ascii="Tahoma" w:hAnsi="Tahoma" w:cs="Tahoma"/>
                <w:i/>
                <w:sz w:val="18"/>
              </w:rPr>
              <w:t xml:space="preserve"> </w:t>
            </w:r>
            <w:r w:rsidR="001C4647" w:rsidRPr="0043061F">
              <w:rPr>
                <w:rFonts w:ascii="Tahoma" w:hAnsi="Tahoma" w:cs="Tahoma"/>
                <w:i/>
                <w:sz w:val="18"/>
              </w:rPr>
              <w:t>EDUCACIÓN FÍSICA</w:t>
            </w:r>
          </w:p>
        </w:tc>
      </w:tr>
      <w:tr w:rsidR="002C2CA6" w:rsidRPr="0043061F" w14:paraId="253F3AC8" w14:textId="77777777" w:rsidTr="0043061F">
        <w:trPr>
          <w:trHeight w:val="303"/>
        </w:trPr>
        <w:tc>
          <w:tcPr>
            <w:tcW w:w="7208" w:type="dxa"/>
            <w:tcBorders>
              <w:top w:val="thickThinSmallGap" w:sz="24" w:space="0" w:color="auto"/>
            </w:tcBorders>
            <w:vAlign w:val="center"/>
          </w:tcPr>
          <w:p w14:paraId="2D4DC08A" w14:textId="77777777" w:rsidR="002C2CA6" w:rsidRPr="0043061F" w:rsidRDefault="002C2CA6" w:rsidP="000C724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 xml:space="preserve">ÁREA: </w:t>
            </w:r>
            <w:r w:rsidR="001C4647" w:rsidRPr="0043061F">
              <w:rPr>
                <w:rFonts w:ascii="Tahoma" w:hAnsi="Tahoma" w:cs="Tahoma"/>
                <w:sz w:val="18"/>
              </w:rPr>
              <w:t>EDUCACIÓN FÍSICA</w:t>
            </w:r>
          </w:p>
        </w:tc>
        <w:tc>
          <w:tcPr>
            <w:tcW w:w="2611" w:type="dxa"/>
            <w:tcBorders>
              <w:top w:val="thickThinSmallGap" w:sz="24" w:space="0" w:color="auto"/>
            </w:tcBorders>
            <w:vAlign w:val="center"/>
          </w:tcPr>
          <w:p w14:paraId="1AE02D86" w14:textId="0DCC2227" w:rsidR="002C2CA6" w:rsidRPr="0043061F" w:rsidRDefault="002C2CA6" w:rsidP="000C724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>AÑO</w:t>
            </w:r>
            <w:r w:rsidRPr="0043061F">
              <w:rPr>
                <w:rFonts w:ascii="Tahoma" w:hAnsi="Tahoma" w:cs="Tahoma"/>
                <w:i/>
                <w:sz w:val="18"/>
              </w:rPr>
              <w:t xml:space="preserve">: </w:t>
            </w:r>
            <w:r w:rsidR="001C4647" w:rsidRPr="0043061F">
              <w:rPr>
                <w:rFonts w:ascii="Tahoma" w:hAnsi="Tahoma" w:cs="Tahoma"/>
                <w:i/>
                <w:sz w:val="18"/>
              </w:rPr>
              <w:t>20</w:t>
            </w:r>
            <w:r w:rsidR="00150A98">
              <w:rPr>
                <w:rFonts w:ascii="Tahoma" w:hAnsi="Tahoma" w:cs="Tahoma"/>
                <w:i/>
                <w:sz w:val="18"/>
              </w:rPr>
              <w:t>2</w:t>
            </w:r>
            <w:r w:rsidR="001C7E30">
              <w:rPr>
                <w:rFonts w:ascii="Tahoma" w:hAnsi="Tahoma" w:cs="Tahoma"/>
                <w:i/>
                <w:sz w:val="18"/>
              </w:rPr>
              <w:t>3</w:t>
            </w:r>
          </w:p>
        </w:tc>
      </w:tr>
      <w:tr w:rsidR="002C2CA6" w:rsidRPr="0043061F" w14:paraId="7E3B46B9" w14:textId="77777777" w:rsidTr="0043061F">
        <w:trPr>
          <w:trHeight w:val="303"/>
        </w:trPr>
        <w:tc>
          <w:tcPr>
            <w:tcW w:w="7208" w:type="dxa"/>
            <w:vAlign w:val="center"/>
          </w:tcPr>
          <w:p w14:paraId="05BEE0FA" w14:textId="77777777" w:rsidR="002C2CA6" w:rsidRPr="0043061F" w:rsidRDefault="002C2CA6" w:rsidP="000C724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 xml:space="preserve">FORMATO: </w:t>
            </w:r>
            <w:r w:rsidR="001C4647" w:rsidRPr="0043061F">
              <w:rPr>
                <w:rFonts w:ascii="Tahoma" w:hAnsi="Tahoma" w:cs="Tahoma"/>
                <w:sz w:val="18"/>
              </w:rPr>
              <w:t>Asignatura</w:t>
            </w:r>
          </w:p>
        </w:tc>
        <w:tc>
          <w:tcPr>
            <w:tcW w:w="2611" w:type="dxa"/>
            <w:vAlign w:val="center"/>
          </w:tcPr>
          <w:p w14:paraId="06C993E4" w14:textId="77777777" w:rsidR="002C2CA6" w:rsidRPr="0043061F" w:rsidRDefault="000C724F" w:rsidP="00805256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i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>CICLO:</w:t>
            </w:r>
            <w:r w:rsidRPr="0043061F">
              <w:rPr>
                <w:rFonts w:ascii="Tahoma" w:hAnsi="Tahoma" w:cs="Tahoma"/>
                <w:i/>
                <w:sz w:val="18"/>
              </w:rPr>
              <w:t xml:space="preserve"> </w:t>
            </w:r>
            <w:r w:rsidR="00F70098">
              <w:rPr>
                <w:rFonts w:ascii="Tahoma" w:hAnsi="Tahoma" w:cs="Tahoma"/>
                <w:i/>
                <w:sz w:val="18"/>
              </w:rPr>
              <w:t>ORIENTADO</w:t>
            </w:r>
          </w:p>
        </w:tc>
      </w:tr>
      <w:tr w:rsidR="002C2CA6" w:rsidRPr="0043061F" w14:paraId="217159D9" w14:textId="77777777" w:rsidTr="0043061F">
        <w:trPr>
          <w:trHeight w:val="303"/>
        </w:trPr>
        <w:tc>
          <w:tcPr>
            <w:tcW w:w="7208" w:type="dxa"/>
            <w:vAlign w:val="center"/>
          </w:tcPr>
          <w:p w14:paraId="4315308D" w14:textId="77777777" w:rsidR="002C2CA6" w:rsidRPr="0043061F" w:rsidRDefault="002C2CA6" w:rsidP="00805256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i/>
                <w:sz w:val="18"/>
                <w:vertAlign w:val="superscript"/>
                <w:lang w:val="pt-BR"/>
              </w:rPr>
            </w:pPr>
            <w:r w:rsidRPr="0043061F">
              <w:rPr>
                <w:rFonts w:ascii="Tahoma" w:hAnsi="Tahoma" w:cs="Tahoma"/>
                <w:b/>
                <w:sz w:val="18"/>
                <w:lang w:val="pt-BR"/>
              </w:rPr>
              <w:t>CURSO</w:t>
            </w:r>
            <w:r w:rsidR="00781CBA" w:rsidRPr="0043061F">
              <w:rPr>
                <w:rFonts w:ascii="Tahoma" w:hAnsi="Tahoma" w:cs="Tahoma"/>
                <w:b/>
                <w:sz w:val="18"/>
                <w:lang w:val="pt-BR"/>
              </w:rPr>
              <w:t>S</w:t>
            </w:r>
            <w:r w:rsidRPr="0043061F">
              <w:rPr>
                <w:rFonts w:ascii="Tahoma" w:hAnsi="Tahoma" w:cs="Tahoma"/>
                <w:b/>
                <w:sz w:val="18"/>
                <w:lang w:val="pt-BR"/>
              </w:rPr>
              <w:t>:</w:t>
            </w:r>
            <w:r w:rsidR="000C724F" w:rsidRPr="0043061F">
              <w:rPr>
                <w:rFonts w:ascii="Tahoma" w:hAnsi="Tahoma" w:cs="Tahoma"/>
                <w:i/>
                <w:sz w:val="18"/>
                <w:lang w:val="pt-BR"/>
              </w:rPr>
              <w:t xml:space="preserve"> </w:t>
            </w:r>
            <w:r w:rsidR="00573700">
              <w:rPr>
                <w:rFonts w:ascii="Tahoma" w:hAnsi="Tahoma" w:cs="Tahoma"/>
                <w:i/>
                <w:sz w:val="18"/>
                <w:lang w:val="pt-BR"/>
              </w:rPr>
              <w:t>3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>º</w:t>
            </w:r>
            <w:r w:rsidR="0082377E" w:rsidRPr="0043061F">
              <w:rPr>
                <w:rFonts w:ascii="Tahoma" w:hAnsi="Tahoma" w:cs="Tahoma"/>
                <w:i/>
                <w:sz w:val="18"/>
                <w:lang w:val="pt-BR"/>
              </w:rPr>
              <w:t xml:space="preserve"> - 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>1</w:t>
            </w:r>
            <w:r w:rsidR="001C4647" w:rsidRPr="0043061F">
              <w:rPr>
                <w:rFonts w:ascii="Tahoma" w:hAnsi="Tahoma" w:cs="Tahoma"/>
                <w:i/>
                <w:sz w:val="18"/>
                <w:vertAlign w:val="superscript"/>
                <w:lang w:val="pt-BR"/>
              </w:rPr>
              <w:t xml:space="preserve">a 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>2</w:t>
            </w:r>
            <w:r w:rsidR="001C4647" w:rsidRPr="0043061F">
              <w:rPr>
                <w:rFonts w:ascii="Tahoma" w:hAnsi="Tahoma" w:cs="Tahoma"/>
                <w:i/>
                <w:sz w:val="18"/>
                <w:vertAlign w:val="superscript"/>
                <w:lang w:val="pt-BR"/>
              </w:rPr>
              <w:t xml:space="preserve">a 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>3</w:t>
            </w:r>
            <w:r w:rsidR="001C4647" w:rsidRPr="0043061F">
              <w:rPr>
                <w:rFonts w:ascii="Tahoma" w:hAnsi="Tahoma" w:cs="Tahoma"/>
                <w:i/>
                <w:sz w:val="18"/>
                <w:vertAlign w:val="superscript"/>
                <w:lang w:val="pt-BR"/>
              </w:rPr>
              <w:t xml:space="preserve">a 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>4</w:t>
            </w:r>
            <w:r w:rsidR="001C4647" w:rsidRPr="0043061F">
              <w:rPr>
                <w:rFonts w:ascii="Tahoma" w:hAnsi="Tahoma" w:cs="Tahoma"/>
                <w:i/>
                <w:sz w:val="18"/>
                <w:vertAlign w:val="superscript"/>
                <w:lang w:val="pt-BR"/>
              </w:rPr>
              <w:t xml:space="preserve">a 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>5</w:t>
            </w:r>
            <w:r w:rsidR="001C4647" w:rsidRPr="0043061F">
              <w:rPr>
                <w:rFonts w:ascii="Tahoma" w:hAnsi="Tahoma" w:cs="Tahoma"/>
                <w:i/>
                <w:sz w:val="18"/>
                <w:vertAlign w:val="superscript"/>
                <w:lang w:val="pt-BR"/>
              </w:rPr>
              <w:t xml:space="preserve">a 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>6</w:t>
            </w:r>
            <w:r w:rsidR="001C4647" w:rsidRPr="0043061F">
              <w:rPr>
                <w:rFonts w:ascii="Tahoma" w:hAnsi="Tahoma" w:cs="Tahoma"/>
                <w:i/>
                <w:sz w:val="18"/>
                <w:vertAlign w:val="superscript"/>
                <w:lang w:val="pt-BR"/>
              </w:rPr>
              <w:t xml:space="preserve">a 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>7</w:t>
            </w:r>
            <w:r w:rsidR="001C4647" w:rsidRPr="0043061F">
              <w:rPr>
                <w:rFonts w:ascii="Tahoma" w:hAnsi="Tahoma" w:cs="Tahoma"/>
                <w:i/>
                <w:sz w:val="18"/>
                <w:vertAlign w:val="superscript"/>
                <w:lang w:val="pt-BR"/>
              </w:rPr>
              <w:t xml:space="preserve">a 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>8</w:t>
            </w:r>
            <w:r w:rsidR="001C4647" w:rsidRPr="0043061F">
              <w:rPr>
                <w:rFonts w:ascii="Tahoma" w:hAnsi="Tahoma" w:cs="Tahoma"/>
                <w:i/>
                <w:sz w:val="18"/>
                <w:vertAlign w:val="superscript"/>
                <w:lang w:val="pt-BR"/>
              </w:rPr>
              <w:t>a</w:t>
            </w:r>
            <w:r w:rsidR="001C4647" w:rsidRPr="0043061F">
              <w:rPr>
                <w:rFonts w:ascii="Tahoma" w:hAnsi="Tahoma" w:cs="Tahoma"/>
                <w:i/>
                <w:sz w:val="18"/>
                <w:lang w:val="pt-BR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14:paraId="1EF4691E" w14:textId="77777777" w:rsidR="002C2CA6" w:rsidRPr="0043061F" w:rsidRDefault="002C2CA6" w:rsidP="000C724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 xml:space="preserve">TURNO: </w:t>
            </w:r>
            <w:r w:rsidRPr="0043061F">
              <w:rPr>
                <w:rFonts w:ascii="Tahoma" w:hAnsi="Tahoma" w:cs="Tahoma"/>
                <w:i/>
                <w:sz w:val="18"/>
              </w:rPr>
              <w:t xml:space="preserve"> </w:t>
            </w:r>
            <w:r w:rsidR="001C4647" w:rsidRPr="0043061F">
              <w:rPr>
                <w:rFonts w:ascii="Tahoma" w:hAnsi="Tahoma" w:cs="Tahoma"/>
                <w:i/>
                <w:sz w:val="18"/>
              </w:rPr>
              <w:t>Mañana/Tarde</w:t>
            </w:r>
          </w:p>
        </w:tc>
      </w:tr>
      <w:tr w:rsidR="002C2CA6" w:rsidRPr="0043061F" w14:paraId="7A9D472A" w14:textId="77777777" w:rsidTr="0043061F">
        <w:trPr>
          <w:trHeight w:val="608"/>
        </w:trPr>
        <w:tc>
          <w:tcPr>
            <w:tcW w:w="7208" w:type="dxa"/>
            <w:vAlign w:val="center"/>
          </w:tcPr>
          <w:p w14:paraId="1490AB48" w14:textId="70591C60" w:rsidR="002C2CA6" w:rsidRPr="0043061F" w:rsidRDefault="002C2CA6" w:rsidP="00805256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i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>PROFESORES A CARGO:</w:t>
            </w:r>
            <w:r w:rsidR="000C724F" w:rsidRPr="0043061F">
              <w:rPr>
                <w:rFonts w:ascii="Tahoma" w:hAnsi="Tahoma" w:cs="Tahoma"/>
                <w:i/>
                <w:sz w:val="18"/>
              </w:rPr>
              <w:t xml:space="preserve"> </w:t>
            </w:r>
            <w:r w:rsidR="00150A98">
              <w:rPr>
                <w:rFonts w:ascii="Tahoma" w:hAnsi="Tahoma" w:cs="Tahoma"/>
                <w:i/>
                <w:sz w:val="18"/>
              </w:rPr>
              <w:t>Pereira Mariela</w:t>
            </w:r>
            <w:r w:rsidR="001C4647" w:rsidRPr="0043061F">
              <w:rPr>
                <w:rFonts w:ascii="Tahoma" w:hAnsi="Tahoma" w:cs="Tahoma"/>
                <w:i/>
                <w:sz w:val="18"/>
              </w:rPr>
              <w:t xml:space="preserve">, </w:t>
            </w:r>
            <w:r w:rsidR="006F641E">
              <w:rPr>
                <w:rFonts w:ascii="Tahoma" w:hAnsi="Tahoma" w:cs="Tahoma"/>
                <w:i/>
                <w:sz w:val="18"/>
              </w:rPr>
              <w:t>Guzzo Juan Carlos</w:t>
            </w:r>
            <w:r w:rsidR="001C4647" w:rsidRPr="0043061F">
              <w:rPr>
                <w:rFonts w:ascii="Tahoma" w:hAnsi="Tahoma" w:cs="Tahoma"/>
                <w:i/>
                <w:sz w:val="18"/>
              </w:rPr>
              <w:t xml:space="preserve">, </w:t>
            </w:r>
            <w:r w:rsidR="00F70098">
              <w:rPr>
                <w:rFonts w:ascii="Tahoma" w:hAnsi="Tahoma" w:cs="Tahoma"/>
                <w:i/>
                <w:sz w:val="18"/>
              </w:rPr>
              <w:t>González Fernando</w:t>
            </w:r>
            <w:r w:rsidR="001C4647" w:rsidRPr="0043061F">
              <w:rPr>
                <w:rFonts w:ascii="Tahoma" w:hAnsi="Tahoma" w:cs="Tahoma"/>
                <w:i/>
                <w:sz w:val="18"/>
              </w:rPr>
              <w:t xml:space="preserve">, </w:t>
            </w:r>
            <w:r w:rsidR="00F70098">
              <w:rPr>
                <w:rFonts w:ascii="Tahoma" w:hAnsi="Tahoma" w:cs="Tahoma"/>
                <w:i/>
                <w:sz w:val="18"/>
              </w:rPr>
              <w:t>Sáez Adrián</w:t>
            </w:r>
            <w:r w:rsidR="00A742AB" w:rsidRPr="0043061F">
              <w:rPr>
                <w:rFonts w:ascii="Tahoma" w:hAnsi="Tahoma" w:cs="Tahoma"/>
                <w:i/>
                <w:sz w:val="18"/>
              </w:rPr>
              <w:t xml:space="preserve">, </w:t>
            </w:r>
            <w:r w:rsidR="00F70098">
              <w:rPr>
                <w:rFonts w:ascii="Tahoma" w:hAnsi="Tahoma" w:cs="Tahoma"/>
                <w:i/>
                <w:sz w:val="18"/>
              </w:rPr>
              <w:t>Barroso Laura</w:t>
            </w:r>
            <w:r w:rsidR="00150A98">
              <w:rPr>
                <w:rFonts w:ascii="Tahoma" w:hAnsi="Tahoma" w:cs="Tahoma"/>
                <w:i/>
                <w:sz w:val="18"/>
              </w:rPr>
              <w:t>.</w:t>
            </w:r>
          </w:p>
        </w:tc>
        <w:tc>
          <w:tcPr>
            <w:tcW w:w="2611" w:type="dxa"/>
            <w:vAlign w:val="center"/>
          </w:tcPr>
          <w:p w14:paraId="0D07ADA5" w14:textId="77777777" w:rsidR="002C2CA6" w:rsidRPr="0043061F" w:rsidRDefault="002C2CA6" w:rsidP="00805256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i/>
                <w:sz w:val="18"/>
              </w:rPr>
            </w:pPr>
            <w:r w:rsidRPr="0043061F">
              <w:rPr>
                <w:rFonts w:ascii="Tahoma" w:hAnsi="Tahoma" w:cs="Tahoma"/>
                <w:b/>
                <w:sz w:val="18"/>
              </w:rPr>
              <w:t>HORAS SEMANALES:</w:t>
            </w:r>
            <w:r w:rsidR="000C724F" w:rsidRPr="0043061F">
              <w:rPr>
                <w:rFonts w:ascii="Tahoma" w:hAnsi="Tahoma" w:cs="Tahoma"/>
                <w:i/>
                <w:sz w:val="18"/>
              </w:rPr>
              <w:t xml:space="preserve"> </w:t>
            </w:r>
            <w:r w:rsidR="001C4647" w:rsidRPr="0043061F">
              <w:rPr>
                <w:rFonts w:ascii="Tahoma" w:hAnsi="Tahoma" w:cs="Tahoma"/>
                <w:i/>
                <w:sz w:val="18"/>
              </w:rPr>
              <w:t>3 cat.</w:t>
            </w:r>
          </w:p>
        </w:tc>
      </w:tr>
    </w:tbl>
    <w:p w14:paraId="7EC0073F" w14:textId="77777777" w:rsidR="00114AA2" w:rsidRPr="00DC2C38" w:rsidRDefault="00B755F3" w:rsidP="00F70098">
      <w:pPr>
        <w:pStyle w:val="Ttulo1"/>
        <w:keepNext w:val="0"/>
        <w:pBdr>
          <w:bottom w:val="thickThinSmallGap" w:sz="12" w:space="10" w:color="auto"/>
        </w:pBdr>
        <w:tabs>
          <w:tab w:val="left" w:pos="3450"/>
        </w:tabs>
        <w:spacing w:before="200" w:line="276" w:lineRule="auto"/>
        <w:ind w:left="0"/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</w:pPr>
      <w:r w:rsidRPr="00DC2C38"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  <w:t>CAPACIDADES</w:t>
      </w:r>
    </w:p>
    <w:p w14:paraId="27E2F8CB" w14:textId="77777777" w:rsidR="00394934" w:rsidRPr="00006CE5" w:rsidRDefault="00394934" w:rsidP="00394934">
      <w:pPr>
        <w:pStyle w:val="Prrafodelista"/>
        <w:numPr>
          <w:ilvl w:val="0"/>
          <w:numId w:val="8"/>
        </w:numPr>
        <w:rPr>
          <w:rFonts w:ascii="Tahoma" w:hAnsi="Tahoma" w:cs="Tahoma"/>
          <w:lang w:val="es-AR" w:eastAsia="x-none"/>
        </w:rPr>
      </w:pPr>
      <w:r>
        <w:rPr>
          <w:rFonts w:ascii="Tahoma" w:hAnsi="Tahoma" w:cs="Tahoma"/>
          <w:lang w:val="es-AR" w:eastAsia="x-none"/>
        </w:rPr>
        <w:t>Interpretar</w:t>
      </w:r>
      <w:r w:rsidRPr="00006CE5">
        <w:rPr>
          <w:rFonts w:ascii="Tahoma" w:hAnsi="Tahoma" w:cs="Tahoma"/>
          <w:lang w:val="es-AR" w:eastAsia="x-none"/>
        </w:rPr>
        <w:t xml:space="preserve"> acciones motrices creativas y saludables en planes de trabajo personalizados, que afiancen la constitución de su corporeidad y motricidad, en la conquista</w:t>
      </w:r>
      <w:r>
        <w:rPr>
          <w:rFonts w:ascii="Tahoma" w:hAnsi="Tahoma" w:cs="Tahoma"/>
          <w:lang w:val="es-AR" w:eastAsia="x-none"/>
        </w:rPr>
        <w:t xml:space="preserve"> de su disponibilidad </w:t>
      </w:r>
      <w:r w:rsidRPr="00006CE5">
        <w:rPr>
          <w:rFonts w:ascii="Tahoma" w:hAnsi="Tahoma" w:cs="Tahoma"/>
          <w:lang w:val="es-AR" w:eastAsia="x-none"/>
        </w:rPr>
        <w:t>motriz.</w:t>
      </w:r>
    </w:p>
    <w:p w14:paraId="496F55CB" w14:textId="77777777" w:rsidR="00394934" w:rsidRPr="00006CE5" w:rsidRDefault="00394934" w:rsidP="00394934">
      <w:pPr>
        <w:pStyle w:val="Prrafodelista"/>
        <w:numPr>
          <w:ilvl w:val="0"/>
          <w:numId w:val="8"/>
        </w:numPr>
        <w:rPr>
          <w:rFonts w:ascii="Tahoma" w:hAnsi="Tahoma" w:cs="Tahoma"/>
          <w:lang w:val="es-AR" w:eastAsia="x-none"/>
        </w:rPr>
      </w:pPr>
      <w:r w:rsidRPr="00006CE5">
        <w:rPr>
          <w:rFonts w:ascii="Tahoma" w:hAnsi="Tahoma" w:cs="Tahoma"/>
          <w:lang w:val="es-AR" w:eastAsia="x-none"/>
        </w:rPr>
        <w:t>I</w:t>
      </w:r>
      <w:r>
        <w:rPr>
          <w:rFonts w:ascii="Tahoma" w:hAnsi="Tahoma" w:cs="Tahoma"/>
          <w:lang w:val="es-AR" w:eastAsia="x-none"/>
        </w:rPr>
        <w:t>dentificar</w:t>
      </w:r>
      <w:r w:rsidRPr="00006CE5">
        <w:rPr>
          <w:rFonts w:ascii="Tahoma" w:hAnsi="Tahoma" w:cs="Tahoma"/>
          <w:lang w:val="es-AR" w:eastAsia="x-none"/>
        </w:rPr>
        <w:t xml:space="preserve"> principios para actuar metódicamente en la resolución de situaciones motrices ajustando sus respuestas a los requerimientos del contexto motor.</w:t>
      </w:r>
    </w:p>
    <w:p w14:paraId="4F3B229D" w14:textId="77777777" w:rsidR="00394934" w:rsidRPr="00006CE5" w:rsidRDefault="00394934" w:rsidP="00394934">
      <w:pPr>
        <w:pStyle w:val="Prrafodelista"/>
        <w:numPr>
          <w:ilvl w:val="0"/>
          <w:numId w:val="8"/>
        </w:numPr>
        <w:rPr>
          <w:rFonts w:ascii="Tahoma" w:hAnsi="Tahoma" w:cs="Tahoma"/>
          <w:lang w:val="es-AR" w:eastAsia="x-none"/>
        </w:rPr>
      </w:pPr>
      <w:r>
        <w:rPr>
          <w:rFonts w:ascii="Tahoma" w:hAnsi="Tahoma" w:cs="Tahoma"/>
          <w:lang w:val="es-AR" w:eastAsia="x-none"/>
        </w:rPr>
        <w:t>Interpretar</w:t>
      </w:r>
      <w:r w:rsidRPr="00006CE5">
        <w:rPr>
          <w:rFonts w:ascii="Tahoma" w:hAnsi="Tahoma" w:cs="Tahoma"/>
          <w:lang w:val="es-AR" w:eastAsia="x-none"/>
        </w:rPr>
        <w:t xml:space="preserve"> situaciones motrices semejante transfiriendo los recursos motores ya adquiridos para favorecer la adquisición comprensiva y el desarrollo de la inteligencia motriz.</w:t>
      </w:r>
    </w:p>
    <w:p w14:paraId="2AABC105" w14:textId="77777777" w:rsidR="00394934" w:rsidRPr="00006CE5" w:rsidRDefault="00394934" w:rsidP="00394934">
      <w:pPr>
        <w:pStyle w:val="Prrafodelista"/>
        <w:numPr>
          <w:ilvl w:val="0"/>
          <w:numId w:val="8"/>
        </w:numPr>
        <w:rPr>
          <w:rFonts w:ascii="Tahoma" w:hAnsi="Tahoma" w:cs="Tahoma"/>
          <w:lang w:val="es-AR" w:eastAsia="x-none"/>
        </w:rPr>
      </w:pPr>
      <w:r w:rsidRPr="00006CE5">
        <w:rPr>
          <w:rFonts w:ascii="Tahoma" w:hAnsi="Tahoma" w:cs="Tahoma"/>
          <w:lang w:val="es-AR" w:eastAsia="x-none"/>
        </w:rPr>
        <w:t xml:space="preserve">Participar </w:t>
      </w:r>
      <w:r>
        <w:rPr>
          <w:rFonts w:ascii="Tahoma" w:hAnsi="Tahoma" w:cs="Tahoma"/>
          <w:lang w:val="es-AR" w:eastAsia="x-none"/>
        </w:rPr>
        <w:t>activamente</w:t>
      </w:r>
      <w:r w:rsidRPr="00006CE5">
        <w:rPr>
          <w:rFonts w:ascii="Tahoma" w:hAnsi="Tahoma" w:cs="Tahoma"/>
          <w:lang w:val="es-AR" w:eastAsia="x-none"/>
        </w:rPr>
        <w:t xml:space="preserve"> en juegos motores y deportes con diversas formas de interacción y en diferentes contextos, comprendiendo y optimizando la relación entre los componentes de la lógica interna.</w:t>
      </w:r>
    </w:p>
    <w:p w14:paraId="1A18AA72" w14:textId="77777777" w:rsidR="00394934" w:rsidRPr="00006CE5" w:rsidRDefault="005C5F42" w:rsidP="00394934">
      <w:pPr>
        <w:pStyle w:val="Prrafodelista"/>
        <w:numPr>
          <w:ilvl w:val="0"/>
          <w:numId w:val="8"/>
        </w:numPr>
        <w:rPr>
          <w:rFonts w:ascii="Tahoma" w:hAnsi="Tahoma" w:cs="Tahoma"/>
          <w:lang w:val="es-AR" w:eastAsia="x-none"/>
        </w:rPr>
      </w:pPr>
      <w:r>
        <w:rPr>
          <w:rFonts w:ascii="Tahoma" w:hAnsi="Tahoma" w:cs="Tahoma"/>
          <w:lang w:val="es-AR" w:eastAsia="x-none"/>
        </w:rPr>
        <w:t>Identificar</w:t>
      </w:r>
      <w:r w:rsidR="00394934" w:rsidRPr="00006CE5">
        <w:rPr>
          <w:rFonts w:ascii="Tahoma" w:hAnsi="Tahoma" w:cs="Tahoma"/>
          <w:lang w:val="es-AR" w:eastAsia="x-none"/>
        </w:rPr>
        <w:t xml:space="preserve"> los recursos expresivos del cuerpo y del movimiento de forma creativa para comunicar sensaciones, emociones e ideas en distintas manifestaciones deportivas, culturales y expresivas.</w:t>
      </w:r>
    </w:p>
    <w:p w14:paraId="3F4F91C9" w14:textId="77777777" w:rsidR="00394934" w:rsidRPr="00006CE5" w:rsidRDefault="00394934" w:rsidP="00394934">
      <w:pPr>
        <w:pStyle w:val="Prrafodelista"/>
        <w:numPr>
          <w:ilvl w:val="0"/>
          <w:numId w:val="8"/>
        </w:numPr>
        <w:rPr>
          <w:rFonts w:ascii="Tahoma" w:hAnsi="Tahoma" w:cs="Tahoma"/>
          <w:lang w:val="es-AR" w:eastAsia="x-none"/>
        </w:rPr>
      </w:pPr>
      <w:r w:rsidRPr="00006CE5">
        <w:rPr>
          <w:rFonts w:ascii="Tahoma" w:hAnsi="Tahoma" w:cs="Tahoma"/>
          <w:lang w:val="es-AR" w:eastAsia="x-none"/>
        </w:rPr>
        <w:t>Asumir una actitud crítica reflexiva ante los modelos esteticistas, técnicos y rendimiento que generen efectos negativos sobre su desarrollo.</w:t>
      </w:r>
    </w:p>
    <w:p w14:paraId="6A98929A" w14:textId="77777777" w:rsidR="00394934" w:rsidRPr="00006CE5" w:rsidRDefault="00394934" w:rsidP="00394934">
      <w:pPr>
        <w:pStyle w:val="Prrafodelista"/>
        <w:numPr>
          <w:ilvl w:val="0"/>
          <w:numId w:val="8"/>
        </w:numPr>
        <w:rPr>
          <w:rFonts w:ascii="Tahoma" w:hAnsi="Tahoma" w:cs="Tahoma"/>
          <w:lang w:val="es-AR" w:eastAsia="x-none"/>
        </w:rPr>
      </w:pPr>
      <w:r w:rsidRPr="00006CE5">
        <w:rPr>
          <w:rFonts w:ascii="Tahoma" w:hAnsi="Tahoma" w:cs="Tahoma"/>
          <w:lang w:val="es-AR" w:eastAsia="x-none"/>
        </w:rPr>
        <w:t xml:space="preserve">Asumir el propio potencial motor y las formas culturales de la motricidad de manera crítica y efectiva, para afianzar actitudes de </w:t>
      </w:r>
      <w:r w:rsidR="005C5F42" w:rsidRPr="00006CE5">
        <w:rPr>
          <w:rFonts w:ascii="Tahoma" w:hAnsi="Tahoma" w:cs="Tahoma"/>
          <w:lang w:val="es-AR" w:eastAsia="x-none"/>
        </w:rPr>
        <w:t>sí</w:t>
      </w:r>
      <w:r w:rsidRPr="00006CE5">
        <w:rPr>
          <w:rFonts w:ascii="Tahoma" w:hAnsi="Tahoma" w:cs="Tahoma"/>
          <w:lang w:val="es-AR" w:eastAsia="x-none"/>
        </w:rPr>
        <w:t xml:space="preserve"> mismo y de otro.</w:t>
      </w:r>
    </w:p>
    <w:p w14:paraId="7A3CFBD4" w14:textId="77777777" w:rsidR="00394934" w:rsidRPr="00006CE5" w:rsidRDefault="00394934" w:rsidP="00394934">
      <w:pPr>
        <w:pStyle w:val="Prrafodelista"/>
        <w:numPr>
          <w:ilvl w:val="0"/>
          <w:numId w:val="8"/>
        </w:numPr>
        <w:rPr>
          <w:rFonts w:ascii="Tahoma" w:hAnsi="Tahoma" w:cs="Tahoma"/>
          <w:lang w:val="es-AR" w:eastAsia="x-none"/>
        </w:rPr>
      </w:pPr>
      <w:r w:rsidRPr="00006CE5">
        <w:rPr>
          <w:rFonts w:ascii="Tahoma" w:hAnsi="Tahoma" w:cs="Tahoma"/>
          <w:lang w:val="es-AR" w:eastAsia="x-none"/>
        </w:rPr>
        <w:t>Intervenir en la organización y desarrollo de actividades en el entorno física natural, portador de incertidumbre, para adaptar conductas motrices que permitan decodificar y proteger el medio actuando con seguridad y sentido cooperativo.</w:t>
      </w:r>
    </w:p>
    <w:p w14:paraId="1095E4B6" w14:textId="77777777" w:rsidR="00DC2C38" w:rsidRPr="00394934" w:rsidRDefault="00394934" w:rsidP="00394934">
      <w:pPr>
        <w:pStyle w:val="Prrafodelista"/>
        <w:numPr>
          <w:ilvl w:val="0"/>
          <w:numId w:val="8"/>
        </w:numPr>
        <w:rPr>
          <w:rFonts w:ascii="Tahoma" w:hAnsi="Tahoma" w:cs="Tahoma"/>
          <w:lang w:val="es-AR" w:eastAsia="x-none"/>
        </w:rPr>
      </w:pPr>
      <w:r w:rsidRPr="00006CE5">
        <w:rPr>
          <w:rFonts w:ascii="Tahoma" w:hAnsi="Tahoma" w:cs="Tahoma"/>
          <w:lang w:val="es-AR" w:eastAsia="x-none"/>
        </w:rPr>
        <w:t xml:space="preserve">Transferir los saberes motrices aprendidos a situaciones motrices similares. </w:t>
      </w:r>
      <w:r w:rsidR="00636C98">
        <w:rPr>
          <w:rFonts w:ascii="Tahoma" w:hAnsi="Tahoma" w:cs="Tahoma"/>
          <w:lang w:val="es-AR" w:eastAsia="x-none"/>
        </w:rPr>
        <w:t>(deportes alternativos)</w:t>
      </w:r>
    </w:p>
    <w:p w14:paraId="6173D4C9" w14:textId="77777777" w:rsidR="002B5ADF" w:rsidRPr="00114AA2" w:rsidRDefault="006B44EF" w:rsidP="00DC2C38">
      <w:pPr>
        <w:pStyle w:val="Ttulo1"/>
        <w:keepNext w:val="0"/>
        <w:pBdr>
          <w:bottom w:val="thickThinSmallGap" w:sz="12" w:space="1" w:color="auto"/>
        </w:pBdr>
        <w:tabs>
          <w:tab w:val="left" w:pos="3630"/>
        </w:tabs>
        <w:spacing w:before="200" w:line="276" w:lineRule="auto"/>
        <w:ind w:left="0"/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</w:pPr>
      <w:r w:rsidRPr="00114AA2"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  <w:t xml:space="preserve">APRENDIZAJES </w:t>
      </w:r>
      <w:r w:rsidR="00425539" w:rsidRPr="00114AA2"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  <w:tab/>
      </w:r>
    </w:p>
    <w:p w14:paraId="33B7057A" w14:textId="77777777" w:rsidR="00FD077B" w:rsidRP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bookmarkStart w:id="0" w:name="_Hlk8400459"/>
      <w:r w:rsidRPr="00FD077B">
        <w:rPr>
          <w:rFonts w:ascii="Tahoma" w:hAnsi="Tahoma" w:cs="Tahoma"/>
          <w:b/>
          <w:szCs w:val="22"/>
        </w:rPr>
        <w:t>PRAXIS MOTRICES EN RELACIÓN CON SITUACIONES MOTRICES ORIENTADAS AL DESARROLLO DE LA DISPONIBILIDAD DE SI MISMO</w:t>
      </w:r>
      <w:r w:rsidRPr="00FD077B">
        <w:rPr>
          <w:rFonts w:ascii="Tahoma" w:hAnsi="Tahoma" w:cs="Tahoma"/>
          <w:i/>
          <w:szCs w:val="22"/>
        </w:rPr>
        <w:t xml:space="preserve"> </w:t>
      </w:r>
    </w:p>
    <w:bookmarkEnd w:id="0"/>
    <w:p w14:paraId="0F59E6B9" w14:textId="77777777" w:rsidR="00722B7B" w:rsidRDefault="00FD077B" w:rsidP="002B5ADF">
      <w:pPr>
        <w:spacing w:after="240"/>
        <w:jc w:val="both"/>
        <w:rPr>
          <w:rFonts w:ascii="Tahoma" w:hAnsi="Tahoma" w:cs="Tahoma"/>
          <w:szCs w:val="22"/>
          <w:u w:val="single"/>
        </w:rPr>
      </w:pPr>
      <w:r w:rsidRPr="00FD077B">
        <w:rPr>
          <w:rFonts w:ascii="Tahoma" w:hAnsi="Tahoma" w:cs="Tahoma"/>
          <w:szCs w:val="22"/>
          <w:u w:val="single"/>
        </w:rPr>
        <w:t xml:space="preserve">El acondicionamiento </w:t>
      </w:r>
      <w:r w:rsidR="00722B7B" w:rsidRPr="00FD077B">
        <w:rPr>
          <w:rFonts w:ascii="Tahoma" w:hAnsi="Tahoma" w:cs="Tahoma"/>
          <w:szCs w:val="22"/>
          <w:u w:val="single"/>
        </w:rPr>
        <w:t>físico en</w:t>
      </w:r>
      <w:r w:rsidRPr="00FD077B">
        <w:rPr>
          <w:rFonts w:ascii="Tahoma" w:hAnsi="Tahoma" w:cs="Tahoma"/>
          <w:szCs w:val="22"/>
          <w:u w:val="single"/>
        </w:rPr>
        <w:t xml:space="preserve"> la constitución corporal y motriz con un enfoque integrado, saludable y significativo</w:t>
      </w:r>
    </w:p>
    <w:p w14:paraId="06F5130A" w14:textId="77777777" w:rsidR="00722B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 - Trabajo y ajuste de las diferentes capacidades coordinativas en la resolución de situaciones motrices complejas que las involucren. </w:t>
      </w:r>
    </w:p>
    <w:p w14:paraId="02E81338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>- Selección, secuenciación personalizada y ejecución de tareas motrices que desarrollen las capacidades condicionales según las variables de trabajo</w:t>
      </w:r>
      <w:r>
        <w:rPr>
          <w:rFonts w:ascii="Tahoma" w:hAnsi="Tahoma" w:cs="Tahoma"/>
          <w:i/>
          <w:szCs w:val="22"/>
        </w:rPr>
        <w:t xml:space="preserve">: </w:t>
      </w:r>
      <w:r w:rsidRPr="00FD077B">
        <w:rPr>
          <w:rFonts w:ascii="Tahoma" w:hAnsi="Tahoma" w:cs="Tahoma"/>
          <w:i/>
          <w:szCs w:val="22"/>
        </w:rPr>
        <w:t xml:space="preserve">Tipo de actividad. Duración. Intensidad </w:t>
      </w:r>
    </w:p>
    <w:p w14:paraId="1C3601BF" w14:textId="77777777" w:rsidR="00722B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Experimentación de actividades de recuperación y estabilización de las funciones orgánicas después de un esfuerzo. </w:t>
      </w:r>
    </w:p>
    <w:p w14:paraId="5EEDAAEB" w14:textId="77777777" w:rsidR="00FD077B" w:rsidRPr="00722B7B" w:rsidRDefault="00FD077B" w:rsidP="002B5ADF">
      <w:pPr>
        <w:spacing w:after="240"/>
        <w:jc w:val="both"/>
        <w:rPr>
          <w:rFonts w:ascii="Tahoma" w:hAnsi="Tahoma" w:cs="Tahoma"/>
          <w:szCs w:val="22"/>
          <w:u w:val="single"/>
        </w:rPr>
      </w:pPr>
      <w:r w:rsidRPr="00722B7B">
        <w:rPr>
          <w:rFonts w:ascii="Tahoma" w:hAnsi="Tahoma" w:cs="Tahoma"/>
          <w:szCs w:val="22"/>
          <w:u w:val="single"/>
        </w:rPr>
        <w:t>Conciencia corporal. Conocimiento, cuidado y aceptación del cuerpo y sus cambios</w:t>
      </w:r>
    </w:p>
    <w:p w14:paraId="5EC2E27E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lastRenderedPageBreak/>
        <w:t xml:space="preserve"> - Percepción y valoración de los cambios corporales que se manifiestan como resultado de la práctica de actividades motrices variadas.</w:t>
      </w:r>
    </w:p>
    <w:p w14:paraId="7577F5E7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 - Experimentación de actividades motrices variadas con cuidado y respeto corporal entre géneros. </w:t>
      </w:r>
    </w:p>
    <w:p w14:paraId="1621A1F8" w14:textId="77777777" w:rsidR="00722B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Aplicación de técnicas de trabajo y de principios y reglas de acción en situaciones de aprendizaje motriz. </w:t>
      </w:r>
    </w:p>
    <w:p w14:paraId="234F7519" w14:textId="77777777" w:rsidR="00FD077B" w:rsidRPr="00722B7B" w:rsidRDefault="00FD077B" w:rsidP="002B5ADF">
      <w:pPr>
        <w:spacing w:after="240"/>
        <w:jc w:val="both"/>
        <w:rPr>
          <w:rFonts w:ascii="Tahoma" w:hAnsi="Tahoma" w:cs="Tahoma"/>
          <w:i/>
          <w:szCs w:val="22"/>
          <w:u w:val="single"/>
        </w:rPr>
      </w:pPr>
      <w:r w:rsidRPr="00722B7B">
        <w:rPr>
          <w:rFonts w:ascii="Tahoma" w:hAnsi="Tahoma" w:cs="Tahoma"/>
          <w:i/>
          <w:szCs w:val="22"/>
          <w:u w:val="single"/>
        </w:rPr>
        <w:t>Juegos y deportes psicomotrices</w:t>
      </w:r>
    </w:p>
    <w:p w14:paraId="3A4BF6EE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 - Práctica y aplicación coordinada y sincronizada de modelos de ejecución en juegos y deportes psicomotrices mejorando su eficacia priorizando y complejizando los restantes parámetros que los configuran. </w:t>
      </w:r>
    </w:p>
    <w:p w14:paraId="0F4CE0CE" w14:textId="77777777" w:rsidR="00DC2C38" w:rsidRPr="00DC2C38" w:rsidRDefault="00DC2C38" w:rsidP="002B5ADF">
      <w:pPr>
        <w:spacing w:after="240"/>
        <w:jc w:val="both"/>
        <w:rPr>
          <w:rFonts w:ascii="Tahoma" w:hAnsi="Tahoma" w:cs="Tahoma"/>
          <w:b/>
          <w:szCs w:val="22"/>
        </w:rPr>
      </w:pPr>
      <w:r w:rsidRPr="00DC2C38">
        <w:rPr>
          <w:rFonts w:ascii="Tahoma" w:hAnsi="Tahoma" w:cs="Tahoma"/>
          <w:b/>
          <w:szCs w:val="22"/>
        </w:rPr>
        <w:t>PRAXIS MOTRICES EN RELACIÓN CON SITUACIONES MOTRICES ORIENTADAS AL DESARROLLO DE LA INTERACCIÓN CON OTROS.</w:t>
      </w:r>
    </w:p>
    <w:p w14:paraId="1358F83C" w14:textId="77777777" w:rsidR="00FD077B" w:rsidRPr="00722B7B" w:rsidRDefault="00722B7B" w:rsidP="002B5ADF">
      <w:pPr>
        <w:spacing w:after="240"/>
        <w:jc w:val="both"/>
        <w:rPr>
          <w:rFonts w:ascii="Tahoma" w:hAnsi="Tahoma" w:cs="Tahoma"/>
          <w:szCs w:val="22"/>
          <w:u w:val="single"/>
        </w:rPr>
      </w:pPr>
      <w:r w:rsidRPr="00722B7B">
        <w:rPr>
          <w:rFonts w:ascii="Tahoma" w:hAnsi="Tahoma" w:cs="Tahoma"/>
          <w:szCs w:val="22"/>
          <w:u w:val="single"/>
        </w:rPr>
        <w:t xml:space="preserve">Juegos motores y deportes de cooperación en espacios estables e inestables </w:t>
      </w:r>
    </w:p>
    <w:p w14:paraId="5737CE84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Construcción, práctica y adecuación de juegos motores y deportes de cooperación modificando los parámetros de la estructura y la lógica interna en función del nivel de habilidad del grupo, de los objetivos motores y las conductas que se pretenden desarrollar. </w:t>
      </w:r>
    </w:p>
    <w:p w14:paraId="12FA8B0D" w14:textId="77777777" w:rsidR="00722B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Utilización del pensamiento táctico-estratégico en la resolución de juegos motores y deportes cooperativos que desarrollen el sentido de pertenencia al grupo. </w:t>
      </w:r>
    </w:p>
    <w:p w14:paraId="30B5372F" w14:textId="77777777" w:rsidR="00FD077B" w:rsidRPr="00722B7B" w:rsidRDefault="00FD077B" w:rsidP="002B5ADF">
      <w:pPr>
        <w:spacing w:after="240"/>
        <w:jc w:val="both"/>
        <w:rPr>
          <w:rFonts w:ascii="Tahoma" w:hAnsi="Tahoma" w:cs="Tahoma"/>
          <w:i/>
          <w:szCs w:val="22"/>
          <w:u w:val="single"/>
        </w:rPr>
      </w:pPr>
      <w:r w:rsidRPr="00722B7B">
        <w:rPr>
          <w:rFonts w:ascii="Tahoma" w:hAnsi="Tahoma" w:cs="Tahoma"/>
          <w:i/>
          <w:szCs w:val="22"/>
          <w:u w:val="single"/>
        </w:rPr>
        <w:t>Juegos motores y deportes de oposición en espacios estables e inestables</w:t>
      </w:r>
    </w:p>
    <w:p w14:paraId="3312C829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 - Construcción, práctica y adecuación de juegos motores y deportes de oposición modificando los parámetros de la estructura y la lógica interna en función de las habilidades propias y del adversario, de los objetivos motores y las conductas que se pretenden desarrollar. </w:t>
      </w:r>
    </w:p>
    <w:p w14:paraId="7295AEAC" w14:textId="77777777" w:rsidR="00722B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Utilización del pensamiento táctico-estratégico en la resolución de juegos motores y deportes de oposición que favorezcan el ajuste de acciones motrices decodificando las intenciones del adversario. </w:t>
      </w:r>
    </w:p>
    <w:p w14:paraId="735AFE42" w14:textId="77777777" w:rsidR="00FD077B" w:rsidRPr="00722B7B" w:rsidRDefault="00FD077B" w:rsidP="002B5ADF">
      <w:pPr>
        <w:spacing w:after="240"/>
        <w:jc w:val="both"/>
        <w:rPr>
          <w:rFonts w:ascii="Tahoma" w:hAnsi="Tahoma" w:cs="Tahoma"/>
          <w:szCs w:val="22"/>
          <w:u w:val="single"/>
        </w:rPr>
      </w:pPr>
      <w:r w:rsidRPr="00722B7B">
        <w:rPr>
          <w:rFonts w:ascii="Tahoma" w:hAnsi="Tahoma" w:cs="Tahoma"/>
          <w:szCs w:val="22"/>
          <w:u w:val="single"/>
        </w:rPr>
        <w:t xml:space="preserve">Juegos motores y deportes de cooperación y oposición en espacios estables e inestables </w:t>
      </w:r>
    </w:p>
    <w:p w14:paraId="04D91AE6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Construcción, práctica y adecuación de juegos motores y deportes de cooperación y oposición modificando los parámetros de la estructura y la lógica interna en función de las habilidades del equipo y del adversario, de los objetivos motores y las conductas que se pretenden desarrollar. </w:t>
      </w:r>
    </w:p>
    <w:p w14:paraId="17E992D8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Utilización del pensamiento táctico-estratégico en la resolución de juegos motores y deportes de cooperación y oposición decodificando las conductas de los compañeros y adversarios para alcanzar el objetivo del juego. </w:t>
      </w:r>
    </w:p>
    <w:p w14:paraId="76B31F2A" w14:textId="77777777" w:rsidR="00722B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Planificación y organización de encuentros recreativos y/o deportivos para su realización en ámbitos escolares asumiendo responsabilidad y autonomía en el trabajo. </w:t>
      </w:r>
    </w:p>
    <w:p w14:paraId="50BF7F06" w14:textId="77777777" w:rsidR="00FD077B" w:rsidRPr="00722B7B" w:rsidRDefault="00FD077B" w:rsidP="002B5ADF">
      <w:pPr>
        <w:spacing w:after="240"/>
        <w:jc w:val="both"/>
        <w:rPr>
          <w:rFonts w:ascii="Tahoma" w:hAnsi="Tahoma" w:cs="Tahoma"/>
          <w:szCs w:val="22"/>
          <w:u w:val="single"/>
        </w:rPr>
      </w:pPr>
      <w:r w:rsidRPr="00722B7B">
        <w:rPr>
          <w:rFonts w:ascii="Tahoma" w:hAnsi="Tahoma" w:cs="Tahoma"/>
          <w:szCs w:val="22"/>
          <w:u w:val="single"/>
        </w:rPr>
        <w:t xml:space="preserve">Expresión y comunicación </w:t>
      </w:r>
    </w:p>
    <w:p w14:paraId="5D78F141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>- Elaboración y utilización de códigos gestuales y acciones motrices en situaciones deportivas y expresivas con intención comunicativa.</w:t>
      </w:r>
    </w:p>
    <w:p w14:paraId="03CC2FEC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 - Participación en la construcción y ejecución de una producción corporal expresiva colectiva, previendo roles y tareas. </w:t>
      </w:r>
    </w:p>
    <w:p w14:paraId="4B571406" w14:textId="77777777" w:rsidR="00722B7B" w:rsidRPr="00722B7B" w:rsidRDefault="00722B7B" w:rsidP="002B5ADF">
      <w:pPr>
        <w:spacing w:after="240"/>
        <w:jc w:val="both"/>
        <w:rPr>
          <w:rFonts w:ascii="Tahoma" w:hAnsi="Tahoma" w:cs="Tahoma"/>
          <w:b/>
          <w:szCs w:val="22"/>
        </w:rPr>
      </w:pPr>
      <w:r w:rsidRPr="00722B7B">
        <w:rPr>
          <w:rFonts w:ascii="Tahoma" w:hAnsi="Tahoma" w:cs="Tahoma"/>
          <w:b/>
          <w:szCs w:val="22"/>
        </w:rPr>
        <w:t>PRAXIS MOTRICES RELACIONADAS CON SITUACIONES MOTRICES QUE INCLUYEN ACTIVIDADES DE ADAPTACIÓN MOTRIZ AMBIENTAL, MANIPULACIÓN DE OBJETOS Y USO DE MATERIALE</w:t>
      </w:r>
      <w:r>
        <w:rPr>
          <w:rFonts w:ascii="Tahoma" w:hAnsi="Tahoma" w:cs="Tahoma"/>
          <w:b/>
          <w:szCs w:val="22"/>
        </w:rPr>
        <w:t>S</w:t>
      </w:r>
    </w:p>
    <w:p w14:paraId="66A81939" w14:textId="77777777" w:rsidR="00FD077B" w:rsidRPr="00722B7B" w:rsidRDefault="00722B7B" w:rsidP="002B5ADF">
      <w:pPr>
        <w:spacing w:after="240"/>
        <w:jc w:val="both"/>
        <w:rPr>
          <w:rFonts w:ascii="Tahoma" w:hAnsi="Tahoma" w:cs="Tahoma"/>
          <w:szCs w:val="22"/>
          <w:u w:val="single"/>
        </w:rPr>
      </w:pPr>
      <w:r w:rsidRPr="00722B7B">
        <w:rPr>
          <w:rFonts w:ascii="Tahoma" w:hAnsi="Tahoma" w:cs="Tahoma"/>
          <w:szCs w:val="22"/>
          <w:u w:val="single"/>
        </w:rPr>
        <w:lastRenderedPageBreak/>
        <w:t xml:space="preserve">Adaptación motriz ambiental, manipulación de objetos y uso de materiales </w:t>
      </w:r>
    </w:p>
    <w:p w14:paraId="59DC80E3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Planificación y participación con autonomía y responsabilidad en distintas actividades y formas de vida en la naturaleza aplicando normas de seguridad y de preservación del medio natural. </w:t>
      </w:r>
    </w:p>
    <w:p w14:paraId="7B4974DB" w14:textId="77777777" w:rsidR="00FD077B" w:rsidRDefault="00FD077B" w:rsidP="002B5ADF">
      <w:pPr>
        <w:spacing w:after="240"/>
        <w:jc w:val="both"/>
        <w:rPr>
          <w:rFonts w:ascii="Tahoma" w:hAnsi="Tahoma" w:cs="Tahoma"/>
          <w:i/>
          <w:szCs w:val="22"/>
        </w:rPr>
      </w:pPr>
      <w:r w:rsidRPr="00FD077B">
        <w:rPr>
          <w:rFonts w:ascii="Tahoma" w:hAnsi="Tahoma" w:cs="Tahoma"/>
          <w:i/>
          <w:szCs w:val="22"/>
        </w:rPr>
        <w:t xml:space="preserve">- Ejecución eficaz de acciones motrices complejas de manipulación de objetos y uso de materiales en las que se ponga de manifiesto el control motor sobre el elemento. </w:t>
      </w:r>
    </w:p>
    <w:p w14:paraId="4C14E115" w14:textId="77777777" w:rsidR="009C6021" w:rsidRPr="00114AA2" w:rsidRDefault="006B44EF" w:rsidP="00B55C24">
      <w:pPr>
        <w:pStyle w:val="Ttulo1"/>
        <w:keepNext w:val="0"/>
        <w:pBdr>
          <w:bottom w:val="thickThinSmallGap" w:sz="12" w:space="1" w:color="auto"/>
        </w:pBdr>
        <w:tabs>
          <w:tab w:val="left" w:pos="3450"/>
        </w:tabs>
        <w:spacing w:before="200" w:line="276" w:lineRule="auto"/>
        <w:ind w:left="0"/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</w:pPr>
      <w:r w:rsidRPr="00114AA2"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  <w:t>CONDICIONES DE APROBACIÓN</w:t>
      </w:r>
    </w:p>
    <w:p w14:paraId="580BAF48" w14:textId="77777777" w:rsidR="00A30C71" w:rsidRPr="00114AA2" w:rsidRDefault="0039189F" w:rsidP="006D1662">
      <w:pPr>
        <w:pStyle w:val="Prrafodelista"/>
        <w:numPr>
          <w:ilvl w:val="0"/>
          <w:numId w:val="4"/>
        </w:numPr>
        <w:spacing w:before="200" w:after="200" w:line="360" w:lineRule="auto"/>
        <w:contextualSpacing/>
        <w:rPr>
          <w:rFonts w:ascii="Tahoma" w:hAnsi="Tahoma" w:cs="Tahoma"/>
          <w:i/>
          <w:szCs w:val="22"/>
          <w:lang w:val="es-AR" w:eastAsia="en-US" w:bidi="en-US"/>
        </w:rPr>
      </w:pPr>
      <w:r w:rsidRPr="00114AA2">
        <w:rPr>
          <w:rFonts w:ascii="Tahoma" w:hAnsi="Tahoma" w:cs="Tahoma"/>
          <w:i/>
          <w:szCs w:val="22"/>
          <w:lang w:val="es-AR" w:eastAsia="en-US" w:bidi="en-US"/>
        </w:rPr>
        <w:t>Asistencia y participación Activa en el 80 % de las clases.</w:t>
      </w:r>
    </w:p>
    <w:p w14:paraId="53503007" w14:textId="77777777" w:rsidR="0039189F" w:rsidRPr="00114AA2" w:rsidRDefault="0039189F" w:rsidP="006D1662">
      <w:pPr>
        <w:pStyle w:val="Prrafodelista"/>
        <w:numPr>
          <w:ilvl w:val="0"/>
          <w:numId w:val="4"/>
        </w:numPr>
        <w:spacing w:before="200" w:after="200" w:line="360" w:lineRule="auto"/>
        <w:contextualSpacing/>
        <w:rPr>
          <w:rFonts w:ascii="Tahoma" w:hAnsi="Tahoma" w:cs="Tahoma"/>
          <w:i/>
          <w:szCs w:val="22"/>
          <w:lang w:val="es-AR" w:eastAsia="en-US" w:bidi="en-US"/>
        </w:rPr>
      </w:pPr>
      <w:r w:rsidRPr="00114AA2">
        <w:rPr>
          <w:rFonts w:ascii="Tahoma" w:hAnsi="Tahoma" w:cs="Tahoma"/>
          <w:i/>
          <w:szCs w:val="22"/>
          <w:lang w:val="es-AR" w:eastAsia="en-US" w:bidi="en-US"/>
        </w:rPr>
        <w:t>Aprobación de todas las instancias de evaluación, de proceso e integradoras.</w:t>
      </w:r>
    </w:p>
    <w:p w14:paraId="464F5256" w14:textId="77777777" w:rsidR="0039189F" w:rsidRPr="00114AA2" w:rsidRDefault="0039189F" w:rsidP="006D1662">
      <w:pPr>
        <w:pStyle w:val="Prrafodelista"/>
        <w:numPr>
          <w:ilvl w:val="0"/>
          <w:numId w:val="4"/>
        </w:numPr>
        <w:spacing w:before="200" w:after="200" w:line="360" w:lineRule="auto"/>
        <w:contextualSpacing/>
        <w:rPr>
          <w:rFonts w:ascii="Tahoma" w:hAnsi="Tahoma" w:cs="Tahoma"/>
          <w:i/>
          <w:szCs w:val="22"/>
          <w:lang w:val="es-AR" w:eastAsia="en-US" w:bidi="en-US"/>
        </w:rPr>
      </w:pPr>
      <w:r w:rsidRPr="00114AA2">
        <w:rPr>
          <w:rFonts w:ascii="Tahoma" w:hAnsi="Tahoma" w:cs="Tahoma"/>
          <w:i/>
          <w:szCs w:val="22"/>
          <w:lang w:val="es-AR" w:eastAsia="en-US" w:bidi="en-US"/>
        </w:rPr>
        <w:t>Cumplimiento en tiempo forma de los requerimientos del espacio curricular.</w:t>
      </w:r>
    </w:p>
    <w:p w14:paraId="6C168641" w14:textId="77777777" w:rsidR="00AD5571" w:rsidRPr="00114AA2" w:rsidRDefault="0039189F" w:rsidP="006D1662">
      <w:pPr>
        <w:pStyle w:val="Prrafodelista"/>
        <w:numPr>
          <w:ilvl w:val="0"/>
          <w:numId w:val="4"/>
        </w:numPr>
        <w:spacing w:before="200" w:after="200" w:line="360" w:lineRule="auto"/>
        <w:contextualSpacing/>
        <w:rPr>
          <w:rFonts w:ascii="Tahoma" w:hAnsi="Tahoma" w:cs="Tahoma"/>
          <w:i/>
          <w:szCs w:val="22"/>
          <w:lang w:val="es-AR" w:eastAsia="en-US" w:bidi="en-US"/>
        </w:rPr>
      </w:pPr>
      <w:r w:rsidRPr="00114AA2">
        <w:rPr>
          <w:rFonts w:ascii="Tahoma" w:hAnsi="Tahoma" w:cs="Tahoma"/>
          <w:i/>
          <w:szCs w:val="22"/>
          <w:lang w:val="es-AR" w:eastAsia="en-US" w:bidi="en-US"/>
        </w:rPr>
        <w:t>Carpeta de trabajos prácticos y apuntes completa.</w:t>
      </w:r>
    </w:p>
    <w:p w14:paraId="372963B9" w14:textId="77777777" w:rsidR="0082377E" w:rsidRPr="0043061F" w:rsidRDefault="0082377E" w:rsidP="0082377E">
      <w:pPr>
        <w:pStyle w:val="Prrafodelista"/>
        <w:spacing w:before="200" w:after="200" w:line="360" w:lineRule="auto"/>
        <w:ind w:left="0"/>
        <w:contextualSpacing/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</w:pPr>
      <w:r w:rsidRPr="0043061F"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  <w:t>Requisitos para rendir: el alumno/a se deberá presentar:</w:t>
      </w:r>
    </w:p>
    <w:p w14:paraId="49E390A4" w14:textId="77777777" w:rsidR="0082377E" w:rsidRPr="0043061F" w:rsidRDefault="0082377E" w:rsidP="00722B7B">
      <w:pPr>
        <w:pStyle w:val="Prrafodelista"/>
        <w:numPr>
          <w:ilvl w:val="0"/>
          <w:numId w:val="4"/>
        </w:numPr>
        <w:spacing w:before="200" w:after="200"/>
        <w:contextualSpacing/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</w:pPr>
      <w:r w:rsidRPr="0043061F"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  <w:t>Con el uniforme de Educación Física.</w:t>
      </w:r>
    </w:p>
    <w:p w14:paraId="3A30B4A7" w14:textId="77777777" w:rsidR="0082377E" w:rsidRPr="0043061F" w:rsidRDefault="0082377E" w:rsidP="00722B7B">
      <w:pPr>
        <w:pStyle w:val="Prrafodelista"/>
        <w:numPr>
          <w:ilvl w:val="0"/>
          <w:numId w:val="4"/>
        </w:numPr>
        <w:spacing w:before="200" w:after="200"/>
        <w:contextualSpacing/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</w:pPr>
      <w:r w:rsidRPr="0043061F"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  <w:t>Con el cuaderno</w:t>
      </w:r>
      <w:r w:rsidR="00636C98"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  <w:t xml:space="preserve"> (carpeta)de campo</w:t>
      </w:r>
      <w:r w:rsidRPr="0043061F"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  <w:t xml:space="preserve"> del alumno.</w:t>
      </w:r>
    </w:p>
    <w:p w14:paraId="798F32AC" w14:textId="77777777" w:rsidR="0082377E" w:rsidRPr="0043061F" w:rsidRDefault="0082377E" w:rsidP="00722B7B">
      <w:pPr>
        <w:pStyle w:val="Prrafodelista"/>
        <w:numPr>
          <w:ilvl w:val="0"/>
          <w:numId w:val="4"/>
        </w:numPr>
        <w:spacing w:before="200" w:after="200"/>
        <w:contextualSpacing/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</w:pPr>
      <w:r w:rsidRPr="0043061F"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  <w:t>Tener ficha de salud presentada al inicio de clase o adjuntar en el momento de rendir.</w:t>
      </w:r>
    </w:p>
    <w:p w14:paraId="0597DFAF" w14:textId="77777777" w:rsidR="0082377E" w:rsidRPr="0043061F" w:rsidRDefault="0082377E" w:rsidP="00722B7B">
      <w:pPr>
        <w:pStyle w:val="Prrafodelista"/>
        <w:numPr>
          <w:ilvl w:val="0"/>
          <w:numId w:val="4"/>
        </w:numPr>
        <w:spacing w:before="200" w:after="200"/>
        <w:contextualSpacing/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</w:pPr>
      <w:r w:rsidRPr="0043061F">
        <w:rPr>
          <w:rFonts w:ascii="Tahoma" w:hAnsi="Tahoma" w:cs="Tahoma"/>
          <w:i/>
          <w:sz w:val="24"/>
          <w:szCs w:val="22"/>
          <w:vertAlign w:val="subscript"/>
          <w:lang w:val="es-AR" w:eastAsia="en-US" w:bidi="en-US"/>
        </w:rPr>
        <w:t xml:space="preserve">Presentar los trabajos prácticos que se hayan solicitado durante el transcurso del año.                                                                                            </w:t>
      </w:r>
    </w:p>
    <w:p w14:paraId="2E6CDEF8" w14:textId="77777777" w:rsidR="00C57926" w:rsidRPr="00722B7B" w:rsidRDefault="009C6021" w:rsidP="00722B7B">
      <w:pPr>
        <w:pStyle w:val="Ttulo1"/>
        <w:keepNext w:val="0"/>
        <w:pBdr>
          <w:bottom w:val="thickThinSmallGap" w:sz="12" w:space="1" w:color="auto"/>
        </w:pBdr>
        <w:tabs>
          <w:tab w:val="left" w:pos="3450"/>
        </w:tabs>
        <w:spacing w:before="200" w:line="276" w:lineRule="auto"/>
        <w:ind w:left="0"/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</w:pPr>
      <w:r w:rsidRPr="00114AA2"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  <w:t xml:space="preserve">BIBLIOGRAFÍA </w:t>
      </w:r>
      <w:r w:rsidR="0082788F" w:rsidRPr="00114AA2">
        <w:rPr>
          <w:rFonts w:ascii="Tahoma" w:hAnsi="Tahoma" w:cs="Tahoma"/>
          <w:caps/>
          <w:spacing w:val="15"/>
          <w:kern w:val="0"/>
          <w:sz w:val="20"/>
          <w:szCs w:val="22"/>
          <w:lang w:val="es-AR" w:eastAsia="x-none"/>
        </w:rPr>
        <w:t>del alumno</w:t>
      </w:r>
    </w:p>
    <w:p w14:paraId="38448277" w14:textId="77777777" w:rsidR="00073458" w:rsidRPr="0043061F" w:rsidRDefault="00073458" w:rsidP="00073458">
      <w:pPr>
        <w:pStyle w:val="Prrafodelista"/>
        <w:numPr>
          <w:ilvl w:val="0"/>
          <w:numId w:val="4"/>
        </w:numPr>
        <w:spacing w:before="200" w:after="200"/>
        <w:contextualSpacing/>
        <w:rPr>
          <w:rFonts w:ascii="Tahoma" w:hAnsi="Tahoma" w:cs="Tahoma"/>
          <w:bCs/>
          <w:i/>
          <w:sz w:val="24"/>
          <w:szCs w:val="22"/>
          <w:vertAlign w:val="subscript"/>
        </w:rPr>
      </w:pPr>
      <w:r w:rsidRPr="0043061F">
        <w:rPr>
          <w:rFonts w:ascii="Tahoma" w:hAnsi="Tahoma" w:cs="Tahoma"/>
          <w:bCs/>
          <w:i/>
          <w:sz w:val="24"/>
          <w:szCs w:val="22"/>
          <w:vertAlign w:val="subscript"/>
        </w:rPr>
        <w:t>Apuntes del espacio curricular.</w:t>
      </w:r>
    </w:p>
    <w:p w14:paraId="374DDA50" w14:textId="77777777" w:rsidR="00073458" w:rsidRPr="0043061F" w:rsidRDefault="00073458" w:rsidP="00073458">
      <w:pPr>
        <w:pStyle w:val="Prrafodelista"/>
        <w:numPr>
          <w:ilvl w:val="0"/>
          <w:numId w:val="4"/>
        </w:numPr>
        <w:spacing w:before="200" w:after="200"/>
        <w:contextualSpacing/>
        <w:rPr>
          <w:rFonts w:ascii="Tahoma" w:hAnsi="Tahoma" w:cs="Tahoma"/>
          <w:bCs/>
          <w:i/>
          <w:sz w:val="24"/>
          <w:szCs w:val="22"/>
          <w:vertAlign w:val="subscript"/>
        </w:rPr>
      </w:pPr>
      <w:r w:rsidRPr="0043061F">
        <w:rPr>
          <w:rFonts w:ascii="Tahoma" w:hAnsi="Tahoma" w:cs="Tahoma"/>
          <w:bCs/>
          <w:i/>
          <w:sz w:val="24"/>
          <w:szCs w:val="22"/>
          <w:vertAlign w:val="subscript"/>
        </w:rPr>
        <w:t>Videos de situaciones motrices, experimentadas durante el año.</w:t>
      </w:r>
    </w:p>
    <w:p w14:paraId="40BCEE27" w14:textId="77777777" w:rsidR="00073458" w:rsidRPr="0043061F" w:rsidRDefault="00073458" w:rsidP="00073458">
      <w:pPr>
        <w:pStyle w:val="Prrafodelista"/>
        <w:numPr>
          <w:ilvl w:val="0"/>
          <w:numId w:val="4"/>
        </w:numPr>
        <w:spacing w:before="200" w:after="200"/>
        <w:contextualSpacing/>
        <w:rPr>
          <w:rFonts w:ascii="Tahoma" w:hAnsi="Tahoma" w:cs="Tahoma"/>
          <w:bCs/>
          <w:i/>
          <w:sz w:val="24"/>
          <w:szCs w:val="22"/>
          <w:vertAlign w:val="subscript"/>
        </w:rPr>
      </w:pPr>
      <w:r w:rsidRPr="0043061F">
        <w:rPr>
          <w:rFonts w:ascii="Tahoma" w:hAnsi="Tahoma" w:cs="Tahoma"/>
          <w:bCs/>
          <w:i/>
          <w:sz w:val="24"/>
          <w:szCs w:val="22"/>
          <w:vertAlign w:val="subscript"/>
        </w:rPr>
        <w:t>Sitios web recomendados, etc.</w:t>
      </w:r>
    </w:p>
    <w:p w14:paraId="34B9B42E" w14:textId="77777777" w:rsidR="00B0211D" w:rsidRPr="00A30C71" w:rsidRDefault="00B0211D" w:rsidP="00C57926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</w:rPr>
      </w:pPr>
    </w:p>
    <w:sectPr w:rsidR="00B0211D" w:rsidRPr="00A30C71" w:rsidSect="00FF50DB">
      <w:headerReference w:type="default" r:id="rId7"/>
      <w:footerReference w:type="even" r:id="rId8"/>
      <w:footerReference w:type="default" r:id="rId9"/>
      <w:pgSz w:w="11906" w:h="16838" w:code="9"/>
      <w:pgMar w:top="1183" w:right="708" w:bottom="1021" w:left="1560" w:header="426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4681F" w14:textId="77777777" w:rsidR="00C16F6C" w:rsidRDefault="00C16F6C">
      <w:r>
        <w:separator/>
      </w:r>
    </w:p>
  </w:endnote>
  <w:endnote w:type="continuationSeparator" w:id="0">
    <w:p w14:paraId="341221C9" w14:textId="77777777" w:rsidR="00C16F6C" w:rsidRDefault="00C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Italic"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F785C" w14:textId="77777777" w:rsidR="00D07741" w:rsidRDefault="00D077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E945E6" w14:textId="77777777" w:rsidR="00D07741" w:rsidRDefault="00D077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47F5" w14:textId="77777777" w:rsidR="008F6FC4" w:rsidRPr="00BF5C6B" w:rsidRDefault="008F6FC4" w:rsidP="008F6FC4">
    <w:pPr>
      <w:pStyle w:val="Piedepgina"/>
      <w:jc w:val="center"/>
      <w:rPr>
        <w:b/>
        <w:sz w:val="24"/>
      </w:rPr>
    </w:pPr>
    <w:r w:rsidRPr="00BF5C6B">
      <w:rPr>
        <w:i/>
        <w:color w:val="A6A6A6"/>
      </w:rPr>
      <w:t>ECMZ – Asesoría Pedagógica -</w:t>
    </w:r>
    <w:r w:rsidRPr="00BF5C6B">
      <w:rPr>
        <w:color w:val="A6A6A6"/>
      </w:rPr>
      <w:t xml:space="preserve"> </w:t>
    </w:r>
    <w:r w:rsidRPr="00BF5C6B">
      <w:rPr>
        <w:b/>
        <w:sz w:val="24"/>
      </w:rPr>
      <w:fldChar w:fldCharType="begin"/>
    </w:r>
    <w:r w:rsidRPr="00BF5C6B">
      <w:rPr>
        <w:b/>
        <w:sz w:val="24"/>
      </w:rPr>
      <w:instrText xml:space="preserve"> PAGE   \* MERGEFORMAT </w:instrText>
    </w:r>
    <w:r w:rsidRPr="00BF5C6B">
      <w:rPr>
        <w:b/>
        <w:sz w:val="24"/>
      </w:rPr>
      <w:fldChar w:fldCharType="separate"/>
    </w:r>
    <w:r w:rsidR="00F77F75">
      <w:rPr>
        <w:b/>
        <w:noProof/>
        <w:sz w:val="24"/>
      </w:rPr>
      <w:t>1</w:t>
    </w:r>
    <w:r w:rsidRPr="00BF5C6B">
      <w:rPr>
        <w:b/>
        <w:sz w:val="24"/>
      </w:rPr>
      <w:fldChar w:fldCharType="end"/>
    </w:r>
  </w:p>
  <w:p w14:paraId="009538B5" w14:textId="77777777" w:rsidR="008F6FC4" w:rsidRDefault="008F6FC4" w:rsidP="008F6FC4">
    <w:pPr>
      <w:pStyle w:val="Piedepgina"/>
    </w:pPr>
  </w:p>
  <w:p w14:paraId="77AD1BCB" w14:textId="77777777" w:rsidR="00D07741" w:rsidRPr="008F6FC4" w:rsidRDefault="00D07741" w:rsidP="008F6F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5B27" w14:textId="77777777" w:rsidR="00C16F6C" w:rsidRDefault="00C16F6C">
      <w:r>
        <w:separator/>
      </w:r>
    </w:p>
  </w:footnote>
  <w:footnote w:type="continuationSeparator" w:id="0">
    <w:p w14:paraId="216180D5" w14:textId="77777777" w:rsidR="00C16F6C" w:rsidRDefault="00C1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03ECB" w14:textId="77777777" w:rsidR="00B55C24" w:rsidRDefault="002C10B0" w:rsidP="00B55C24">
    <w:pPr>
      <w:rPr>
        <w:rFonts w:ascii="Frutiger LT Std 55 Roman" w:hAnsi="Frutiger LT Std 55 Roman"/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8752" behindDoc="0" locked="0" layoutInCell="1" allowOverlap="1" wp14:anchorId="36484E11" wp14:editId="0EE7BC05">
          <wp:simplePos x="0" y="0"/>
          <wp:positionH relativeFrom="column">
            <wp:posOffset>5178425</wp:posOffset>
          </wp:positionH>
          <wp:positionV relativeFrom="paragraph">
            <wp:posOffset>86995</wp:posOffset>
          </wp:positionV>
          <wp:extent cx="780415" cy="78041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24B71F" wp14:editId="7A922003">
              <wp:simplePos x="0" y="0"/>
              <wp:positionH relativeFrom="column">
                <wp:posOffset>1744345</wp:posOffset>
              </wp:positionH>
              <wp:positionV relativeFrom="paragraph">
                <wp:posOffset>-17780</wp:posOffset>
              </wp:positionV>
              <wp:extent cx="1379855" cy="579120"/>
              <wp:effectExtent l="0" t="0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93E79" w14:textId="77777777" w:rsidR="00B55C24" w:rsidRPr="00C346B0" w:rsidRDefault="00B55C24" w:rsidP="00B55C24">
                          <w:pPr>
                            <w:rPr>
                              <w:rFonts w:ascii="Frutiger-Roman" w:hAnsi="Frutiger-Roman"/>
                              <w:color w:val="808080"/>
                              <w:sz w:val="32"/>
                              <w:szCs w:val="32"/>
                            </w:rPr>
                          </w:pPr>
                          <w:r w:rsidRPr="00C346B0">
                            <w:rPr>
                              <w:rFonts w:ascii="Frutiger-Roman" w:hAnsi="Frutiger-Roman"/>
                              <w:color w:val="808080"/>
                              <w:sz w:val="32"/>
                              <w:szCs w:val="32"/>
                            </w:rPr>
                            <w:t>ECMZ</w:t>
                          </w:r>
                        </w:p>
                        <w:p w14:paraId="38DE5EBB" w14:textId="77777777" w:rsidR="00B55C24" w:rsidRPr="00F76373" w:rsidRDefault="00B55C24" w:rsidP="00B55C24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t>ESCUELA</w:t>
                          </w: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t xml:space="preserve"> DE COMERCIO</w:t>
                          </w: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t>MARTÍN ZAPATA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4B71F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style="position:absolute;margin-left:137.35pt;margin-top:-1.4pt;width:108.6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zo+gEAAM8DAAAOAAAAZHJzL2Uyb0RvYy54bWysU8Fu2zAMvQ/YPwi6L06ypGmMOEWXosOA&#10;rhvQ9QMYSY6N2aJGKbGzrx8lp1m23oZdBEmkHh8fn1Y3fduIgyFfoy3kZDSWwliFura7Qj5/u393&#10;LYUPYDU0aE0hj8bLm/XbN6vO5WaKFTbakGAQ6/POFbIKweVZ5lVlWvAjdMZysERqIfCRdpkm6Bi9&#10;bbLpeHyVdUjaESrjPd/eDUG5TvhlaVT4UpbeBNEUkrmFtFJat3HN1ivIdwSuqtWJBvwDixZqy0XP&#10;UHcQQOypfgXV1orQYxlGCtsMy7JWJvXA3UzGf3XzVIEzqRcWx7uzTP7/warHw1cStS7k9EoKCy3P&#10;aLMHTSi0EcH0AQVHWKbO+Zyznxznh/4D9jzu1LJ3D6i+e2FxU4HdmVsi7CoDmmlO4svs4umA4yPI&#10;tvuMmsvBPmAC6ktqo4asimB0HtfxPCImIlQs+X6xvJ7PpVAcmy+Wk2maYQb5y2tHPnw02Iq4KSSx&#10;BRI6HB58iGwgf0mJxSze102TbNDYPy44Md4k9pHwQD302/6kxhb1kfsgHFzFv4A3FdJPKTp2VCH9&#10;jz2QkaL5ZFmL5WQ2ixZMh9l8wcwFXUa2lxGwiqEKGaQYtpsw2HbvqN5VXGlQ3+It61fWqbUo9MDq&#10;xJtdkzo+OTza8vKcsn7/w/UvAAAA//8DAFBLAwQUAAYACAAAACEA7qnMbt0AAAAJAQAADwAAAGRy&#10;cy9kb3ducmV2LnhtbEyPQU+DQBCF7yb+h82YeGsXCQpFhsaY9GiNtYnXKUyBlN0l7LbQf9/xpMfJ&#10;vLz3fcV6Nr268Og7ZxGelhEotpWrO9sg7L83iwyUD2Rr6p1lhCt7WJf3dwXltZvsF192oVFSYn1O&#10;CG0IQ661r1o25JduYCu/oxsNBTnHRtcjTVJueh1H0Ys21FlZaGng95ar0+5sEJ7dRzrNVfR5Sveb&#10;n+1wXF0zCoiPD/PbK6jAc/gLwy++oEMpTAd3trVXPUKcJqlEERaxKEggWcUid0DIsgR0Wej/BuUN&#10;AAD//wMAUEsBAi0AFAAGAAgAAAAhALaDOJL+AAAA4QEAABMAAAAAAAAAAAAAAAAAAAAAAFtDb250&#10;ZW50X1R5cGVzXS54bWxQSwECLQAUAAYACAAAACEAOP0h/9YAAACUAQAACwAAAAAAAAAAAAAAAAAv&#10;AQAAX3JlbHMvLnJlbHNQSwECLQAUAAYACAAAACEAcPt86PoBAADPAwAADgAAAAAAAAAAAAAAAAAu&#10;AgAAZHJzL2Uyb0RvYy54bWxQSwECLQAUAAYACAAAACEA7qnMbt0AAAAJAQAADwAAAAAAAAAAAAAA&#10;AABUBAAAZHJzL2Rvd25yZXYueG1sUEsFBgAAAAAEAAQA8wAAAF4FAAAAAA==&#10;" filled="f" stroked="f" strokecolor="white">
              <v:textbox>
                <w:txbxContent>
                  <w:p w14:paraId="14F93E79" w14:textId="77777777" w:rsidR="00B55C24" w:rsidRPr="00C346B0" w:rsidRDefault="00B55C24" w:rsidP="00B55C24">
                    <w:pPr>
                      <w:rPr>
                        <w:rFonts w:ascii="Frutiger-Roman" w:hAnsi="Frutiger-Roman"/>
                        <w:color w:val="808080"/>
                        <w:sz w:val="32"/>
                        <w:szCs w:val="32"/>
                      </w:rPr>
                    </w:pPr>
                    <w:r w:rsidRPr="00C346B0">
                      <w:rPr>
                        <w:rFonts w:ascii="Frutiger-Roman" w:hAnsi="Frutiger-Roman"/>
                        <w:color w:val="808080"/>
                        <w:sz w:val="32"/>
                        <w:szCs w:val="32"/>
                      </w:rPr>
                      <w:t>ECMZ</w:t>
                    </w:r>
                  </w:p>
                  <w:p w14:paraId="38DE5EBB" w14:textId="77777777" w:rsidR="00B55C24" w:rsidRPr="00F76373" w:rsidRDefault="00B55C24" w:rsidP="00B55C24">
                    <w:pPr>
                      <w:rPr>
                        <w:rFonts w:ascii="Frutiger-Roman" w:hAnsi="Frutiger-Roman"/>
                        <w:sz w:val="16"/>
                        <w:szCs w:val="16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</w:rPr>
                      <w:t>ESCUELA</w:t>
                    </w:r>
                    <w:r>
                      <w:rPr>
                        <w:rFonts w:ascii="Frutiger-Roman" w:hAnsi="Frutiger-Roman"/>
                        <w:sz w:val="16"/>
                        <w:szCs w:val="16"/>
                      </w:rPr>
                      <w:t xml:space="preserve"> DE COMERCIO</w:t>
                    </w:r>
                    <w:r w:rsidRPr="00F76373">
                      <w:rPr>
                        <w:rFonts w:ascii="Frutiger-Roman" w:hAnsi="Frutiger-Roman"/>
                        <w:sz w:val="16"/>
                        <w:szCs w:val="16"/>
                      </w:rPr>
                      <w:br/>
                    </w:r>
                    <w:r>
                      <w:rPr>
                        <w:rFonts w:ascii="Frutiger-Roman" w:hAnsi="Frutiger-Roman"/>
                        <w:sz w:val="16"/>
                        <w:szCs w:val="16"/>
                      </w:rPr>
                      <w:t>MARTÍN ZAPATA</w:t>
                    </w:r>
                  </w:p>
                </w:txbxContent>
              </v:textbox>
            </v:shape>
          </w:pict>
        </mc:Fallback>
      </mc:AlternateContent>
    </w:r>
    <w:r w:rsidRPr="000C162F">
      <w:rPr>
        <w:rFonts w:ascii="Frutiger LT Std 55 Roman" w:hAnsi="Frutiger LT Std 55 Roman"/>
        <w:noProof/>
      </w:rPr>
      <w:drawing>
        <wp:anchor distT="0" distB="0" distL="114300" distR="114300" simplePos="0" relativeHeight="251656704" behindDoc="0" locked="0" layoutInCell="1" allowOverlap="0" wp14:anchorId="52E307C1" wp14:editId="6AAD49E8">
          <wp:simplePos x="0" y="0"/>
          <wp:positionH relativeFrom="column">
            <wp:posOffset>-17145</wp:posOffset>
          </wp:positionH>
          <wp:positionV relativeFrom="paragraph">
            <wp:posOffset>-8255</wp:posOffset>
          </wp:positionV>
          <wp:extent cx="1761490" cy="523875"/>
          <wp:effectExtent l="0" t="0" r="0" b="0"/>
          <wp:wrapSquare wrapText="bothSides"/>
          <wp:docPr id="13" name="Imagen 13" descr="UNCUYO 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NCUYO logo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338"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5A7C6" w14:textId="77777777" w:rsidR="00B55C24" w:rsidRPr="000C162F" w:rsidRDefault="00B55C24" w:rsidP="00B55C24">
    <w:pPr>
      <w:rPr>
        <w:rFonts w:ascii="Frutiger LT Std 55 Roman" w:hAnsi="Frutiger LT Std 55 Roman"/>
        <w:color w:val="000000"/>
      </w:rPr>
    </w:pPr>
  </w:p>
  <w:p w14:paraId="678208FB" w14:textId="77777777" w:rsidR="00B55C24" w:rsidRPr="00855F5F" w:rsidRDefault="00B55C24" w:rsidP="00B55C24">
    <w:pPr>
      <w:rPr>
        <w:rFonts w:ascii="Frutiger LT Std 55 Roman" w:hAnsi="Frutiger LT Std 55 Roman"/>
        <w:b/>
        <w:color w:val="000000"/>
        <w:w w:val="90"/>
        <w:sz w:val="16"/>
        <w:szCs w:val="16"/>
      </w:rPr>
    </w:pPr>
    <w:r w:rsidRPr="00855F5F">
      <w:rPr>
        <w:color w:val="000000"/>
      </w:rPr>
      <w:t xml:space="preserve">                </w:t>
    </w:r>
  </w:p>
  <w:p w14:paraId="029F6BEA" w14:textId="77777777" w:rsidR="00B55C24" w:rsidRPr="005B4CB1" w:rsidRDefault="00B55C24" w:rsidP="00145CF8">
    <w:pPr>
      <w:ind w:right="-9000"/>
      <w:rPr>
        <w:rFonts w:ascii="Frutiger LT Std 55 Roman" w:hAnsi="Frutiger LT Std 55 Roman"/>
      </w:rPr>
    </w:pPr>
    <w:r w:rsidRPr="00855F5F">
      <w:rPr>
        <w:color w:val="000000"/>
      </w:rPr>
      <w:t xml:space="preserve">                                                       </w:t>
    </w:r>
  </w:p>
  <w:p w14:paraId="38FBA49C" w14:textId="77777777" w:rsidR="00B55C24" w:rsidRDefault="00B55C24" w:rsidP="00B55C24">
    <w:pPr>
      <w:pStyle w:val="Encabezado"/>
    </w:pPr>
  </w:p>
  <w:p w14:paraId="28E6BBC8" w14:textId="77777777" w:rsidR="009B6A90" w:rsidRPr="00A7577A" w:rsidRDefault="009B6A90" w:rsidP="00A75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F5391"/>
    <w:multiLevelType w:val="multilevel"/>
    <w:tmpl w:val="2C62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B47D0"/>
    <w:multiLevelType w:val="hybridMultilevel"/>
    <w:tmpl w:val="526EAF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2393"/>
    <w:multiLevelType w:val="hybridMultilevel"/>
    <w:tmpl w:val="031A49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0BEA"/>
    <w:multiLevelType w:val="hybridMultilevel"/>
    <w:tmpl w:val="C6C05BB4"/>
    <w:lvl w:ilvl="0" w:tplc="874A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D055F2"/>
    <w:multiLevelType w:val="singleLevel"/>
    <w:tmpl w:val="BEC6430E"/>
    <w:lvl w:ilvl="0">
      <w:start w:val="10"/>
      <w:numFmt w:val="bullet"/>
      <w:pStyle w:val="Estilo1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5C21312"/>
    <w:multiLevelType w:val="hybridMultilevel"/>
    <w:tmpl w:val="8392E4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55E04"/>
    <w:multiLevelType w:val="hybridMultilevel"/>
    <w:tmpl w:val="52CA720C"/>
    <w:lvl w:ilvl="0" w:tplc="AB00B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4815"/>
    <w:multiLevelType w:val="hybridMultilevel"/>
    <w:tmpl w:val="19A6727A"/>
    <w:lvl w:ilvl="0" w:tplc="24923B2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F7E50"/>
    <w:multiLevelType w:val="hybridMultilevel"/>
    <w:tmpl w:val="1A3CCE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43"/>
    <w:rsid w:val="000011ED"/>
    <w:rsid w:val="0000578B"/>
    <w:rsid w:val="00005B8A"/>
    <w:rsid w:val="0000643D"/>
    <w:rsid w:val="00006CA0"/>
    <w:rsid w:val="00007D9F"/>
    <w:rsid w:val="00011C7D"/>
    <w:rsid w:val="00014686"/>
    <w:rsid w:val="0001583A"/>
    <w:rsid w:val="00015A68"/>
    <w:rsid w:val="0002287A"/>
    <w:rsid w:val="00022B43"/>
    <w:rsid w:val="00030340"/>
    <w:rsid w:val="0003059D"/>
    <w:rsid w:val="00034662"/>
    <w:rsid w:val="00035F59"/>
    <w:rsid w:val="000370CA"/>
    <w:rsid w:val="000376B7"/>
    <w:rsid w:val="00054A7E"/>
    <w:rsid w:val="000562CB"/>
    <w:rsid w:val="00060F59"/>
    <w:rsid w:val="00063851"/>
    <w:rsid w:val="00067518"/>
    <w:rsid w:val="00073458"/>
    <w:rsid w:val="000837C2"/>
    <w:rsid w:val="00084D2E"/>
    <w:rsid w:val="0009505E"/>
    <w:rsid w:val="00097C0A"/>
    <w:rsid w:val="000A1203"/>
    <w:rsid w:val="000A6964"/>
    <w:rsid w:val="000A7DE6"/>
    <w:rsid w:val="000B1F49"/>
    <w:rsid w:val="000B48A2"/>
    <w:rsid w:val="000B607F"/>
    <w:rsid w:val="000C00EF"/>
    <w:rsid w:val="000C4001"/>
    <w:rsid w:val="000C724F"/>
    <w:rsid w:val="000D061F"/>
    <w:rsid w:val="000D78EC"/>
    <w:rsid w:val="000F14DD"/>
    <w:rsid w:val="000F45DD"/>
    <w:rsid w:val="0010121F"/>
    <w:rsid w:val="00104816"/>
    <w:rsid w:val="00114AA2"/>
    <w:rsid w:val="00115002"/>
    <w:rsid w:val="00121B4E"/>
    <w:rsid w:val="00132771"/>
    <w:rsid w:val="00134942"/>
    <w:rsid w:val="00136C52"/>
    <w:rsid w:val="0014079B"/>
    <w:rsid w:val="0014279A"/>
    <w:rsid w:val="00144B13"/>
    <w:rsid w:val="00145CF8"/>
    <w:rsid w:val="00146471"/>
    <w:rsid w:val="00150A98"/>
    <w:rsid w:val="00166203"/>
    <w:rsid w:val="00171FD2"/>
    <w:rsid w:val="00173845"/>
    <w:rsid w:val="00174F46"/>
    <w:rsid w:val="00175F03"/>
    <w:rsid w:val="001838C1"/>
    <w:rsid w:val="00187974"/>
    <w:rsid w:val="001A2470"/>
    <w:rsid w:val="001A379B"/>
    <w:rsid w:val="001B1087"/>
    <w:rsid w:val="001B1FD6"/>
    <w:rsid w:val="001B5503"/>
    <w:rsid w:val="001B6E73"/>
    <w:rsid w:val="001B79CC"/>
    <w:rsid w:val="001C132F"/>
    <w:rsid w:val="001C1B16"/>
    <w:rsid w:val="001C4647"/>
    <w:rsid w:val="001C7E30"/>
    <w:rsid w:val="001D1130"/>
    <w:rsid w:val="001E087C"/>
    <w:rsid w:val="001E0B23"/>
    <w:rsid w:val="001E1F84"/>
    <w:rsid w:val="001F7FBA"/>
    <w:rsid w:val="00202FC3"/>
    <w:rsid w:val="00206C21"/>
    <w:rsid w:val="00212510"/>
    <w:rsid w:val="00213BFC"/>
    <w:rsid w:val="00215871"/>
    <w:rsid w:val="00225844"/>
    <w:rsid w:val="0024014D"/>
    <w:rsid w:val="002403DE"/>
    <w:rsid w:val="002426DC"/>
    <w:rsid w:val="00243C69"/>
    <w:rsid w:val="00244D4E"/>
    <w:rsid w:val="00246CC2"/>
    <w:rsid w:val="002545D5"/>
    <w:rsid w:val="00257D3C"/>
    <w:rsid w:val="00265281"/>
    <w:rsid w:val="00265DCB"/>
    <w:rsid w:val="00276199"/>
    <w:rsid w:val="002828A7"/>
    <w:rsid w:val="0028393C"/>
    <w:rsid w:val="00284200"/>
    <w:rsid w:val="00286A3E"/>
    <w:rsid w:val="002871EE"/>
    <w:rsid w:val="00287FB8"/>
    <w:rsid w:val="002A17DE"/>
    <w:rsid w:val="002A1821"/>
    <w:rsid w:val="002A2138"/>
    <w:rsid w:val="002B0B24"/>
    <w:rsid w:val="002B5ADF"/>
    <w:rsid w:val="002B753C"/>
    <w:rsid w:val="002C0F47"/>
    <w:rsid w:val="002C10B0"/>
    <w:rsid w:val="002C260A"/>
    <w:rsid w:val="002C28A1"/>
    <w:rsid w:val="002C2CA6"/>
    <w:rsid w:val="002D1F92"/>
    <w:rsid w:val="002D5AED"/>
    <w:rsid w:val="002E6773"/>
    <w:rsid w:val="002E7CAB"/>
    <w:rsid w:val="002F233D"/>
    <w:rsid w:val="002F7B3B"/>
    <w:rsid w:val="00301D70"/>
    <w:rsid w:val="0030221E"/>
    <w:rsid w:val="00306526"/>
    <w:rsid w:val="00310D4A"/>
    <w:rsid w:val="00313EFC"/>
    <w:rsid w:val="00315B5D"/>
    <w:rsid w:val="00331302"/>
    <w:rsid w:val="003323F4"/>
    <w:rsid w:val="00337379"/>
    <w:rsid w:val="003411C3"/>
    <w:rsid w:val="0034342C"/>
    <w:rsid w:val="00343A0B"/>
    <w:rsid w:val="0035037E"/>
    <w:rsid w:val="0035205A"/>
    <w:rsid w:val="00352BA9"/>
    <w:rsid w:val="00356A14"/>
    <w:rsid w:val="003573F6"/>
    <w:rsid w:val="00357E02"/>
    <w:rsid w:val="003651C9"/>
    <w:rsid w:val="003651E3"/>
    <w:rsid w:val="00365E19"/>
    <w:rsid w:val="00370266"/>
    <w:rsid w:val="003740C6"/>
    <w:rsid w:val="00374264"/>
    <w:rsid w:val="00374BD2"/>
    <w:rsid w:val="00377304"/>
    <w:rsid w:val="003774C0"/>
    <w:rsid w:val="003901E5"/>
    <w:rsid w:val="00390CD2"/>
    <w:rsid w:val="0039189F"/>
    <w:rsid w:val="00394934"/>
    <w:rsid w:val="00397E52"/>
    <w:rsid w:val="003A0653"/>
    <w:rsid w:val="003A4C8C"/>
    <w:rsid w:val="003B6F16"/>
    <w:rsid w:val="003C097C"/>
    <w:rsid w:val="003C4777"/>
    <w:rsid w:val="003C49F1"/>
    <w:rsid w:val="003C7300"/>
    <w:rsid w:val="003D1946"/>
    <w:rsid w:val="003D625D"/>
    <w:rsid w:val="003E4090"/>
    <w:rsid w:val="003E45B4"/>
    <w:rsid w:val="003E6BFD"/>
    <w:rsid w:val="003E7D2B"/>
    <w:rsid w:val="003F2DE2"/>
    <w:rsid w:val="004013E2"/>
    <w:rsid w:val="00404AAA"/>
    <w:rsid w:val="00404E0E"/>
    <w:rsid w:val="00413587"/>
    <w:rsid w:val="004135E0"/>
    <w:rsid w:val="00422181"/>
    <w:rsid w:val="004250EF"/>
    <w:rsid w:val="00425539"/>
    <w:rsid w:val="00430079"/>
    <w:rsid w:val="0043061F"/>
    <w:rsid w:val="004319AA"/>
    <w:rsid w:val="00433D77"/>
    <w:rsid w:val="00436511"/>
    <w:rsid w:val="0045348C"/>
    <w:rsid w:val="00453C5D"/>
    <w:rsid w:val="004550D5"/>
    <w:rsid w:val="00465D47"/>
    <w:rsid w:val="00467E8A"/>
    <w:rsid w:val="00482112"/>
    <w:rsid w:val="00483693"/>
    <w:rsid w:val="00487B51"/>
    <w:rsid w:val="004934AE"/>
    <w:rsid w:val="00494F40"/>
    <w:rsid w:val="00496EB2"/>
    <w:rsid w:val="004979DE"/>
    <w:rsid w:val="004A31A3"/>
    <w:rsid w:val="004B0950"/>
    <w:rsid w:val="004B16E9"/>
    <w:rsid w:val="004B2778"/>
    <w:rsid w:val="004C014F"/>
    <w:rsid w:val="004C3565"/>
    <w:rsid w:val="004C38A5"/>
    <w:rsid w:val="004C6157"/>
    <w:rsid w:val="004C7CE8"/>
    <w:rsid w:val="004C7D36"/>
    <w:rsid w:val="004D0FC0"/>
    <w:rsid w:val="004D1355"/>
    <w:rsid w:val="004D5252"/>
    <w:rsid w:val="004D584C"/>
    <w:rsid w:val="004F1CC9"/>
    <w:rsid w:val="004F5DB6"/>
    <w:rsid w:val="004F623F"/>
    <w:rsid w:val="00505D13"/>
    <w:rsid w:val="0050657E"/>
    <w:rsid w:val="0051116E"/>
    <w:rsid w:val="00522F35"/>
    <w:rsid w:val="005233E7"/>
    <w:rsid w:val="00532976"/>
    <w:rsid w:val="00533721"/>
    <w:rsid w:val="00535295"/>
    <w:rsid w:val="00535739"/>
    <w:rsid w:val="005459AF"/>
    <w:rsid w:val="0055430F"/>
    <w:rsid w:val="00555C49"/>
    <w:rsid w:val="00562D9C"/>
    <w:rsid w:val="00565944"/>
    <w:rsid w:val="005664C9"/>
    <w:rsid w:val="00573700"/>
    <w:rsid w:val="00577938"/>
    <w:rsid w:val="00582BD3"/>
    <w:rsid w:val="00586184"/>
    <w:rsid w:val="005C4053"/>
    <w:rsid w:val="005C5F42"/>
    <w:rsid w:val="005D4402"/>
    <w:rsid w:val="005D4F45"/>
    <w:rsid w:val="005E07CF"/>
    <w:rsid w:val="005E3E43"/>
    <w:rsid w:val="005E4D55"/>
    <w:rsid w:val="005E5FA2"/>
    <w:rsid w:val="005F4F08"/>
    <w:rsid w:val="00600335"/>
    <w:rsid w:val="006017DF"/>
    <w:rsid w:val="006109D7"/>
    <w:rsid w:val="00616958"/>
    <w:rsid w:val="00625081"/>
    <w:rsid w:val="00630C0C"/>
    <w:rsid w:val="006321E0"/>
    <w:rsid w:val="00636C98"/>
    <w:rsid w:val="006467A6"/>
    <w:rsid w:val="00651CD7"/>
    <w:rsid w:val="00653F35"/>
    <w:rsid w:val="00654C75"/>
    <w:rsid w:val="00656937"/>
    <w:rsid w:val="00673B3D"/>
    <w:rsid w:val="0067630D"/>
    <w:rsid w:val="006774E7"/>
    <w:rsid w:val="00683B38"/>
    <w:rsid w:val="00684448"/>
    <w:rsid w:val="00691067"/>
    <w:rsid w:val="00697BD8"/>
    <w:rsid w:val="006A0825"/>
    <w:rsid w:val="006A1151"/>
    <w:rsid w:val="006A65AC"/>
    <w:rsid w:val="006B17BB"/>
    <w:rsid w:val="006B1DD5"/>
    <w:rsid w:val="006B44EF"/>
    <w:rsid w:val="006B62B0"/>
    <w:rsid w:val="006B682D"/>
    <w:rsid w:val="006C69D3"/>
    <w:rsid w:val="006C75F3"/>
    <w:rsid w:val="006D1662"/>
    <w:rsid w:val="006D2A07"/>
    <w:rsid w:val="006F0A3C"/>
    <w:rsid w:val="006F641E"/>
    <w:rsid w:val="00703CAE"/>
    <w:rsid w:val="0070456B"/>
    <w:rsid w:val="007049E1"/>
    <w:rsid w:val="0070615E"/>
    <w:rsid w:val="007216D4"/>
    <w:rsid w:val="00722B7B"/>
    <w:rsid w:val="00730F75"/>
    <w:rsid w:val="0074046C"/>
    <w:rsid w:val="00744228"/>
    <w:rsid w:val="00755B01"/>
    <w:rsid w:val="0076536F"/>
    <w:rsid w:val="00781CBA"/>
    <w:rsid w:val="00785773"/>
    <w:rsid w:val="007871AB"/>
    <w:rsid w:val="00790223"/>
    <w:rsid w:val="00795525"/>
    <w:rsid w:val="00796864"/>
    <w:rsid w:val="007A18BC"/>
    <w:rsid w:val="007B167B"/>
    <w:rsid w:val="007B6FF3"/>
    <w:rsid w:val="007C1BAF"/>
    <w:rsid w:val="007C4E71"/>
    <w:rsid w:val="007C741B"/>
    <w:rsid w:val="007D37D4"/>
    <w:rsid w:val="007E66B9"/>
    <w:rsid w:val="007F09D3"/>
    <w:rsid w:val="007F3F2D"/>
    <w:rsid w:val="007F48A5"/>
    <w:rsid w:val="007F4E05"/>
    <w:rsid w:val="007F5510"/>
    <w:rsid w:val="00801AF8"/>
    <w:rsid w:val="00805256"/>
    <w:rsid w:val="008064BD"/>
    <w:rsid w:val="00807104"/>
    <w:rsid w:val="00810676"/>
    <w:rsid w:val="00811FEB"/>
    <w:rsid w:val="008151FC"/>
    <w:rsid w:val="008217C4"/>
    <w:rsid w:val="0082377E"/>
    <w:rsid w:val="00824E63"/>
    <w:rsid w:val="0082788F"/>
    <w:rsid w:val="008369B3"/>
    <w:rsid w:val="008447CF"/>
    <w:rsid w:val="008515BF"/>
    <w:rsid w:val="00856488"/>
    <w:rsid w:val="008644F2"/>
    <w:rsid w:val="008758F6"/>
    <w:rsid w:val="008770A7"/>
    <w:rsid w:val="00883AE5"/>
    <w:rsid w:val="00886E39"/>
    <w:rsid w:val="008A1A2D"/>
    <w:rsid w:val="008A1AC4"/>
    <w:rsid w:val="008A4E53"/>
    <w:rsid w:val="008A73BC"/>
    <w:rsid w:val="008B12D3"/>
    <w:rsid w:val="008C1D07"/>
    <w:rsid w:val="008C1E25"/>
    <w:rsid w:val="008C3295"/>
    <w:rsid w:val="008C33F5"/>
    <w:rsid w:val="008D0AEA"/>
    <w:rsid w:val="008E3EB1"/>
    <w:rsid w:val="008E4744"/>
    <w:rsid w:val="008E5440"/>
    <w:rsid w:val="008E6460"/>
    <w:rsid w:val="008F17D4"/>
    <w:rsid w:val="008F2ADA"/>
    <w:rsid w:val="008F5687"/>
    <w:rsid w:val="008F6FC4"/>
    <w:rsid w:val="009020AD"/>
    <w:rsid w:val="00903E37"/>
    <w:rsid w:val="0090425D"/>
    <w:rsid w:val="00905AA4"/>
    <w:rsid w:val="0090719D"/>
    <w:rsid w:val="009104C0"/>
    <w:rsid w:val="00910658"/>
    <w:rsid w:val="00912D29"/>
    <w:rsid w:val="00916154"/>
    <w:rsid w:val="0092423D"/>
    <w:rsid w:val="00930A6B"/>
    <w:rsid w:val="00932182"/>
    <w:rsid w:val="009337EF"/>
    <w:rsid w:val="00937309"/>
    <w:rsid w:val="009502ED"/>
    <w:rsid w:val="0095057E"/>
    <w:rsid w:val="009513B7"/>
    <w:rsid w:val="0095252D"/>
    <w:rsid w:val="00953EB3"/>
    <w:rsid w:val="00960021"/>
    <w:rsid w:val="00960D9B"/>
    <w:rsid w:val="009637E3"/>
    <w:rsid w:val="00965C8D"/>
    <w:rsid w:val="0096787B"/>
    <w:rsid w:val="0097404E"/>
    <w:rsid w:val="00974D7D"/>
    <w:rsid w:val="0097541E"/>
    <w:rsid w:val="00984F16"/>
    <w:rsid w:val="0099545B"/>
    <w:rsid w:val="009A1DFC"/>
    <w:rsid w:val="009A53D7"/>
    <w:rsid w:val="009A7A42"/>
    <w:rsid w:val="009B2DF3"/>
    <w:rsid w:val="009B3317"/>
    <w:rsid w:val="009B4C91"/>
    <w:rsid w:val="009B6A90"/>
    <w:rsid w:val="009C5A2C"/>
    <w:rsid w:val="009C6021"/>
    <w:rsid w:val="009D0785"/>
    <w:rsid w:val="009D43DB"/>
    <w:rsid w:val="009D5056"/>
    <w:rsid w:val="009E3890"/>
    <w:rsid w:val="009E77FE"/>
    <w:rsid w:val="009F562A"/>
    <w:rsid w:val="009F5989"/>
    <w:rsid w:val="009F68DE"/>
    <w:rsid w:val="00A00105"/>
    <w:rsid w:val="00A00950"/>
    <w:rsid w:val="00A03DAD"/>
    <w:rsid w:val="00A05466"/>
    <w:rsid w:val="00A069BC"/>
    <w:rsid w:val="00A07EC9"/>
    <w:rsid w:val="00A12B47"/>
    <w:rsid w:val="00A13445"/>
    <w:rsid w:val="00A20257"/>
    <w:rsid w:val="00A23255"/>
    <w:rsid w:val="00A26018"/>
    <w:rsid w:val="00A26BB4"/>
    <w:rsid w:val="00A27B37"/>
    <w:rsid w:val="00A30B40"/>
    <w:rsid w:val="00A30C71"/>
    <w:rsid w:val="00A43420"/>
    <w:rsid w:val="00A43486"/>
    <w:rsid w:val="00A53115"/>
    <w:rsid w:val="00A57529"/>
    <w:rsid w:val="00A738D8"/>
    <w:rsid w:val="00A742AB"/>
    <w:rsid w:val="00A7577A"/>
    <w:rsid w:val="00A83A80"/>
    <w:rsid w:val="00A876EB"/>
    <w:rsid w:val="00A87CC8"/>
    <w:rsid w:val="00A93EF3"/>
    <w:rsid w:val="00A94395"/>
    <w:rsid w:val="00AA1C91"/>
    <w:rsid w:val="00AA2624"/>
    <w:rsid w:val="00AA4348"/>
    <w:rsid w:val="00AA4917"/>
    <w:rsid w:val="00AA6414"/>
    <w:rsid w:val="00AB5E5C"/>
    <w:rsid w:val="00AB6338"/>
    <w:rsid w:val="00AC649E"/>
    <w:rsid w:val="00AC7CA8"/>
    <w:rsid w:val="00AD5571"/>
    <w:rsid w:val="00AE025C"/>
    <w:rsid w:val="00AE0EF3"/>
    <w:rsid w:val="00AE102A"/>
    <w:rsid w:val="00AF3714"/>
    <w:rsid w:val="00AF792F"/>
    <w:rsid w:val="00B019C2"/>
    <w:rsid w:val="00B0211D"/>
    <w:rsid w:val="00B1629A"/>
    <w:rsid w:val="00B16606"/>
    <w:rsid w:val="00B33EB7"/>
    <w:rsid w:val="00B404F0"/>
    <w:rsid w:val="00B41937"/>
    <w:rsid w:val="00B55867"/>
    <w:rsid w:val="00B55C24"/>
    <w:rsid w:val="00B55F71"/>
    <w:rsid w:val="00B561F0"/>
    <w:rsid w:val="00B63724"/>
    <w:rsid w:val="00B650C2"/>
    <w:rsid w:val="00B74C1E"/>
    <w:rsid w:val="00B755F3"/>
    <w:rsid w:val="00B81F72"/>
    <w:rsid w:val="00B829E1"/>
    <w:rsid w:val="00B87179"/>
    <w:rsid w:val="00B9026F"/>
    <w:rsid w:val="00B97E85"/>
    <w:rsid w:val="00BA5852"/>
    <w:rsid w:val="00BA6734"/>
    <w:rsid w:val="00BA6D7B"/>
    <w:rsid w:val="00BC1E0B"/>
    <w:rsid w:val="00BD0FF8"/>
    <w:rsid w:val="00BD4160"/>
    <w:rsid w:val="00BD6A06"/>
    <w:rsid w:val="00BD7EF7"/>
    <w:rsid w:val="00BE13CB"/>
    <w:rsid w:val="00BF45AA"/>
    <w:rsid w:val="00C04133"/>
    <w:rsid w:val="00C1588E"/>
    <w:rsid w:val="00C16749"/>
    <w:rsid w:val="00C16F6C"/>
    <w:rsid w:val="00C213BE"/>
    <w:rsid w:val="00C30835"/>
    <w:rsid w:val="00C3376A"/>
    <w:rsid w:val="00C37F23"/>
    <w:rsid w:val="00C37F80"/>
    <w:rsid w:val="00C55827"/>
    <w:rsid w:val="00C55CB1"/>
    <w:rsid w:val="00C57926"/>
    <w:rsid w:val="00C6306B"/>
    <w:rsid w:val="00C67101"/>
    <w:rsid w:val="00C7570D"/>
    <w:rsid w:val="00C83888"/>
    <w:rsid w:val="00C8468D"/>
    <w:rsid w:val="00C85250"/>
    <w:rsid w:val="00C96C81"/>
    <w:rsid w:val="00CA07BF"/>
    <w:rsid w:val="00CA3255"/>
    <w:rsid w:val="00CB6EE6"/>
    <w:rsid w:val="00CC09A2"/>
    <w:rsid w:val="00CC283C"/>
    <w:rsid w:val="00CD5890"/>
    <w:rsid w:val="00CE22AF"/>
    <w:rsid w:val="00CE2DB5"/>
    <w:rsid w:val="00CE2FC9"/>
    <w:rsid w:val="00CE4108"/>
    <w:rsid w:val="00CE73DD"/>
    <w:rsid w:val="00CE7DBF"/>
    <w:rsid w:val="00CF1C1F"/>
    <w:rsid w:val="00D0323E"/>
    <w:rsid w:val="00D07741"/>
    <w:rsid w:val="00D07F4B"/>
    <w:rsid w:val="00D113DF"/>
    <w:rsid w:val="00D23263"/>
    <w:rsid w:val="00D27845"/>
    <w:rsid w:val="00D3175B"/>
    <w:rsid w:val="00D36183"/>
    <w:rsid w:val="00D42A6F"/>
    <w:rsid w:val="00D43C34"/>
    <w:rsid w:val="00D44C5D"/>
    <w:rsid w:val="00D61E40"/>
    <w:rsid w:val="00D70215"/>
    <w:rsid w:val="00D71DA3"/>
    <w:rsid w:val="00D74F0C"/>
    <w:rsid w:val="00D75DDC"/>
    <w:rsid w:val="00D81D4D"/>
    <w:rsid w:val="00D920CC"/>
    <w:rsid w:val="00D9658A"/>
    <w:rsid w:val="00DA37FA"/>
    <w:rsid w:val="00DA3A0C"/>
    <w:rsid w:val="00DA3FA8"/>
    <w:rsid w:val="00DB2DDA"/>
    <w:rsid w:val="00DB4DBC"/>
    <w:rsid w:val="00DB5F28"/>
    <w:rsid w:val="00DC2C38"/>
    <w:rsid w:val="00DC4F13"/>
    <w:rsid w:val="00DC68A1"/>
    <w:rsid w:val="00DD0E6B"/>
    <w:rsid w:val="00DD251A"/>
    <w:rsid w:val="00DD57CE"/>
    <w:rsid w:val="00DE1B5A"/>
    <w:rsid w:val="00DE78A1"/>
    <w:rsid w:val="00DF050C"/>
    <w:rsid w:val="00DF064D"/>
    <w:rsid w:val="00DF1E99"/>
    <w:rsid w:val="00DF214A"/>
    <w:rsid w:val="00DF2BA9"/>
    <w:rsid w:val="00E01221"/>
    <w:rsid w:val="00E01985"/>
    <w:rsid w:val="00E15E2E"/>
    <w:rsid w:val="00E250DA"/>
    <w:rsid w:val="00E26209"/>
    <w:rsid w:val="00E31B31"/>
    <w:rsid w:val="00E342B7"/>
    <w:rsid w:val="00E422F7"/>
    <w:rsid w:val="00E474C2"/>
    <w:rsid w:val="00E572CE"/>
    <w:rsid w:val="00E62DFD"/>
    <w:rsid w:val="00E642A6"/>
    <w:rsid w:val="00E7335B"/>
    <w:rsid w:val="00E752EC"/>
    <w:rsid w:val="00E814FC"/>
    <w:rsid w:val="00E82A78"/>
    <w:rsid w:val="00E82C73"/>
    <w:rsid w:val="00E876B0"/>
    <w:rsid w:val="00E94462"/>
    <w:rsid w:val="00EA45EB"/>
    <w:rsid w:val="00EB2247"/>
    <w:rsid w:val="00EB2397"/>
    <w:rsid w:val="00EB4ADF"/>
    <w:rsid w:val="00EB7B4F"/>
    <w:rsid w:val="00EC546E"/>
    <w:rsid w:val="00EC6B63"/>
    <w:rsid w:val="00ED0F9C"/>
    <w:rsid w:val="00EE0542"/>
    <w:rsid w:val="00EE5C4F"/>
    <w:rsid w:val="00EE78E4"/>
    <w:rsid w:val="00EF108D"/>
    <w:rsid w:val="00EF2190"/>
    <w:rsid w:val="00EF5685"/>
    <w:rsid w:val="00EF7744"/>
    <w:rsid w:val="00F015A0"/>
    <w:rsid w:val="00F05F23"/>
    <w:rsid w:val="00F16A6F"/>
    <w:rsid w:val="00F17BEF"/>
    <w:rsid w:val="00F22E00"/>
    <w:rsid w:val="00F27E43"/>
    <w:rsid w:val="00F27E5D"/>
    <w:rsid w:val="00F31CED"/>
    <w:rsid w:val="00F36B2E"/>
    <w:rsid w:val="00F375D5"/>
    <w:rsid w:val="00F45E08"/>
    <w:rsid w:val="00F460F0"/>
    <w:rsid w:val="00F548A4"/>
    <w:rsid w:val="00F57E1D"/>
    <w:rsid w:val="00F61350"/>
    <w:rsid w:val="00F63751"/>
    <w:rsid w:val="00F6551C"/>
    <w:rsid w:val="00F65A15"/>
    <w:rsid w:val="00F6741A"/>
    <w:rsid w:val="00F70098"/>
    <w:rsid w:val="00F76373"/>
    <w:rsid w:val="00F76F31"/>
    <w:rsid w:val="00F77F75"/>
    <w:rsid w:val="00F839C2"/>
    <w:rsid w:val="00F90D04"/>
    <w:rsid w:val="00F9572F"/>
    <w:rsid w:val="00FA0012"/>
    <w:rsid w:val="00FB291D"/>
    <w:rsid w:val="00FB35AE"/>
    <w:rsid w:val="00FD077B"/>
    <w:rsid w:val="00FD1FAC"/>
    <w:rsid w:val="00FE02AE"/>
    <w:rsid w:val="00FE7845"/>
    <w:rsid w:val="00FE7A8A"/>
    <w:rsid w:val="00FF1BA9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BA18E"/>
  <w15:chartTrackingRefBased/>
  <w15:docId w15:val="{E8887609-C516-4013-989D-F86F9A5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link w:val="Ttulo1Car"/>
    <w:uiPriority w:val="9"/>
    <w:qFormat/>
    <w:pPr>
      <w:keepNext/>
      <w:spacing w:before="120"/>
      <w:ind w:left="85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aliases w:val="instrumentación"/>
    <w:basedOn w:val="Normal"/>
    <w:next w:val="Normal"/>
    <w:link w:val="Ttulo2Car"/>
    <w:uiPriority w:val="9"/>
    <w:qFormat/>
    <w:pPr>
      <w:keepNext/>
      <w:ind w:left="85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ind w:firstLine="708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de obra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aliases w:val="instrumentación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locked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uiPriority w:val="9"/>
    <w:semiHidden/>
    <w:locked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_tradnl" w:eastAsia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locked/>
    <w:rsid w:val="001C1B16"/>
    <w:rPr>
      <w:rFonts w:cs="Times New Roman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BE13CB"/>
    <w:rPr>
      <w:rFonts w:cs="Times New Roman"/>
      <w:lang w:val="es-ES_tradnl" w:eastAsia="es-ES"/>
    </w:rPr>
  </w:style>
  <w:style w:type="character" w:styleId="Nmerodepgina">
    <w:name w:val="page number"/>
    <w:uiPriority w:val="99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278" w:lineRule="exact"/>
      <w:ind w:left="144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cs="Times New Roman"/>
      <w:lang w:val="es-ES_tradnl" w:eastAsia="es-ES"/>
    </w:rPr>
  </w:style>
  <w:style w:type="paragraph" w:styleId="Lista">
    <w:name w:val="List"/>
    <w:basedOn w:val="Normal"/>
    <w:uiPriority w:val="99"/>
    <w:pPr>
      <w:ind w:left="283" w:hanging="283"/>
    </w:pPr>
  </w:style>
  <w:style w:type="paragraph" w:styleId="Sangra2detindependiente">
    <w:name w:val="Body Text Indent 2"/>
    <w:basedOn w:val="Normal"/>
    <w:link w:val="Sangra2detindependienteCar"/>
    <w:uiPriority w:val="99"/>
    <w:pPr>
      <w:spacing w:before="120" w:line="360" w:lineRule="auto"/>
      <w:ind w:firstLine="284"/>
      <w:jc w:val="both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cs="Times New Roman"/>
      <w:lang w:val="es-ES_tradnl" w:eastAsia="es-ES"/>
    </w:rPr>
  </w:style>
  <w:style w:type="paragraph" w:customStyle="1" w:styleId="Estilo1">
    <w:name w:val="Estilo1"/>
    <w:pPr>
      <w:numPr>
        <w:numId w:val="1"/>
      </w:numPr>
    </w:pPr>
    <w:rPr>
      <w:rFonts w:ascii="Frutiger-BoldItalic" w:hAnsi="Frutiger-BoldItalic"/>
      <w:noProof/>
      <w:color w:val="000000"/>
      <w:sz w:val="2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/>
    </w:rPr>
  </w:style>
  <w:style w:type="character" w:customStyle="1" w:styleId="TextosinformatoCar">
    <w:name w:val="Texto sin formato Car"/>
    <w:link w:val="Textosinformato"/>
    <w:uiPriority w:val="99"/>
    <w:semiHidden/>
    <w:locked/>
    <w:rPr>
      <w:rFonts w:ascii="Courier New" w:hAnsi="Courier New" w:cs="Courier New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ind w:firstLine="284"/>
      <w:jc w:val="both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lang w:val="es-ES_tradnl" w:eastAsia="es-ES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Textoennegrita">
    <w:name w:val="Strong"/>
    <w:uiPriority w:val="22"/>
    <w:qFormat/>
    <w:rPr>
      <w:rFonts w:cs="Times New Roman"/>
      <w:b/>
    </w:rPr>
  </w:style>
  <w:style w:type="paragraph" w:styleId="Textoindependiente3">
    <w:name w:val="Body Text 3"/>
    <w:basedOn w:val="Normal"/>
    <w:link w:val="Textoindependiente3Car"/>
    <w:uiPriority w:val="99"/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link w:val="SubttuloCar"/>
    <w:uiPriority w:val="11"/>
    <w:qFormat/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uiPriority w:val="11"/>
    <w:locked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c1">
    <w:name w:val="c1"/>
    <w:basedOn w:val="Normal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uiPriority w:val="99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rsid w:val="001A2470"/>
    <w:rPr>
      <w:rFonts w:cs="Times New Roman"/>
    </w:rPr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locked/>
    <w:rsid w:val="007D37D4"/>
    <w:rPr>
      <w:rFonts w:ascii="Courier New" w:hAnsi="Courier New" w:cs="Times New Roman"/>
      <w:lang w:val="es-ES" w:eastAsia="es-ES"/>
    </w:rPr>
  </w:style>
  <w:style w:type="character" w:styleId="nfasis">
    <w:name w:val="Emphasis"/>
    <w:uiPriority w:val="20"/>
    <w:qFormat/>
    <w:rsid w:val="008369B3"/>
    <w:rPr>
      <w:rFonts w:cs="Times New Roman"/>
      <w:i/>
    </w:rPr>
  </w:style>
  <w:style w:type="character" w:customStyle="1" w:styleId="mw-headline">
    <w:name w:val="mw-headline"/>
    <w:rsid w:val="00BD7EF7"/>
    <w:rPr>
      <w:rFonts w:cs="Times New Roman"/>
    </w:rPr>
  </w:style>
  <w:style w:type="character" w:customStyle="1" w:styleId="editsection">
    <w:name w:val="editsection"/>
    <w:rsid w:val="00960D9B"/>
    <w:rPr>
      <w:rFonts w:cs="Times New Roman"/>
    </w:rPr>
  </w:style>
  <w:style w:type="character" w:customStyle="1" w:styleId="cuerpo1">
    <w:name w:val="cuerpo1"/>
    <w:rsid w:val="00136C52"/>
    <w:rPr>
      <w:rFonts w:ascii="Verdana" w:hAnsi="Verdana"/>
      <w:color w:val="01313A"/>
      <w:sz w:val="16"/>
      <w:u w:val="none"/>
      <w:effect w:val="none"/>
    </w:rPr>
  </w:style>
  <w:style w:type="paragraph" w:customStyle="1" w:styleId="Epgrafe">
    <w:name w:val="Epígrafe"/>
    <w:basedOn w:val="Normal"/>
    <w:next w:val="Normal"/>
    <w:uiPriority w:val="35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rsid w:val="001B6E73"/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uiPriority w:val="99"/>
    <w:rsid w:val="00C16749"/>
    <w:rPr>
      <w:rFonts w:ascii="Tahoma" w:hAnsi="Tahoma"/>
      <w:sz w:val="16"/>
    </w:rPr>
  </w:style>
  <w:style w:type="character" w:customStyle="1" w:styleId="TextodegloboCar">
    <w:name w:val="Texto de globo Car"/>
    <w:link w:val="Textodeglobo"/>
    <w:uiPriority w:val="99"/>
    <w:locked/>
    <w:rsid w:val="00C16749"/>
    <w:rPr>
      <w:rFonts w:ascii="Tahoma" w:hAnsi="Tahoma" w:cs="Times New Roman"/>
      <w:sz w:val="16"/>
      <w:lang w:val="es-ES_tradnl" w:eastAsia="es-ES"/>
    </w:rPr>
  </w:style>
  <w:style w:type="table" w:styleId="Tablaconcuadrcula">
    <w:name w:val="Table Grid"/>
    <w:basedOn w:val="Tablanormal"/>
    <w:uiPriority w:val="59"/>
    <w:rsid w:val="001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5F3"/>
    <w:pPr>
      <w:ind w:left="708"/>
    </w:pPr>
  </w:style>
  <w:style w:type="paragraph" w:styleId="Textonotapie">
    <w:name w:val="footnote text"/>
    <w:basedOn w:val="Normal"/>
    <w:link w:val="TextonotapieCar"/>
    <w:uiPriority w:val="99"/>
    <w:rsid w:val="009C6021"/>
    <w:rPr>
      <w:lang w:val="x-none" w:eastAsia="x-none"/>
    </w:rPr>
  </w:style>
  <w:style w:type="character" w:customStyle="1" w:styleId="TextonotapieCar">
    <w:name w:val="Texto nota pie Car"/>
    <w:link w:val="Textonotapie"/>
    <w:uiPriority w:val="99"/>
    <w:locked/>
    <w:rsid w:val="009C6021"/>
    <w:rPr>
      <w:rFonts w:cs="Times New Roman"/>
    </w:rPr>
  </w:style>
  <w:style w:type="character" w:styleId="Refdenotaalpie">
    <w:name w:val="footnote reference"/>
    <w:uiPriority w:val="99"/>
    <w:rsid w:val="00DD57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1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19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</vt:lpstr>
    </vt:vector>
  </TitlesOfParts>
  <Company>Luffi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</dc:title>
  <dc:subject>2019</dc:subject>
  <dc:creator>Gustavo Manzano</dc:creator>
  <cp:keywords>Martin Zapata</cp:keywords>
  <cp:lastModifiedBy>Gustavo Manzano</cp:lastModifiedBy>
  <cp:revision>3</cp:revision>
  <cp:lastPrinted>2019-05-11T14:56:00Z</cp:lastPrinted>
  <dcterms:created xsi:type="dcterms:W3CDTF">2023-05-10T11:23:00Z</dcterms:created>
  <dcterms:modified xsi:type="dcterms:W3CDTF">2023-05-10T15:10:00Z</dcterms:modified>
</cp:coreProperties>
</file>